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EE05" w14:textId="363E5A10" w:rsidR="00325301" w:rsidRPr="00D54EA6" w:rsidRDefault="00325301" w:rsidP="00EA582F">
      <w:pPr>
        <w:pStyle w:val="Header"/>
        <w:bidi/>
        <w:jc w:val="center"/>
        <w:rPr>
          <w:rFonts w:asciiTheme="minorBidi" w:hAnsiTheme="minorBidi"/>
          <w:b/>
          <w:bCs/>
          <w:rtl/>
        </w:rPr>
      </w:pPr>
      <w:r w:rsidRPr="00D54EA6">
        <w:rPr>
          <w:rFonts w:asciiTheme="minorBidi" w:hAnsiTheme="minorBidi" w:hint="cs"/>
          <w:b/>
          <w:bCs/>
          <w:rtl/>
        </w:rPr>
        <w:t>طلب تسجيل في الزراعة العضوية (</w:t>
      </w:r>
      <w:r w:rsidR="00EA582F" w:rsidRPr="00D54EA6">
        <w:rPr>
          <w:rFonts w:asciiTheme="minorBidi" w:hAnsiTheme="minorBidi" w:hint="cs"/>
          <w:b/>
          <w:bCs/>
          <w:rtl/>
        </w:rPr>
        <w:t>فئة</w:t>
      </w:r>
      <w:r w:rsidR="00EA582F" w:rsidRPr="00D54EA6">
        <w:rPr>
          <w:rFonts w:asciiTheme="minorBidi" w:hAnsiTheme="minorBidi"/>
          <w:b/>
          <w:bCs/>
        </w:rPr>
        <w:t>A</w:t>
      </w:r>
      <w:r w:rsidR="00EA582F" w:rsidRPr="00D54EA6">
        <w:rPr>
          <w:rFonts w:asciiTheme="minorBidi" w:hAnsiTheme="minorBidi"/>
          <w:b/>
          <w:bCs/>
          <w:rtl/>
        </w:rPr>
        <w:t>،</w:t>
      </w:r>
      <w:r w:rsidR="00EA582F" w:rsidRPr="00D54EA6">
        <w:rPr>
          <w:rFonts w:asciiTheme="minorBidi" w:hAnsiTheme="minorBidi" w:hint="cs"/>
          <w:b/>
          <w:bCs/>
          <w:rtl/>
        </w:rPr>
        <w:t xml:space="preserve"> </w:t>
      </w:r>
      <w:r w:rsidRPr="00D54EA6">
        <w:rPr>
          <w:rFonts w:asciiTheme="minorBidi" w:hAnsiTheme="minorBidi" w:cs="Arial"/>
          <w:b/>
          <w:bCs/>
          <w:rtl/>
        </w:rPr>
        <w:t>فردي</w:t>
      </w:r>
      <w:r w:rsidRPr="00D54EA6">
        <w:rPr>
          <w:rFonts w:asciiTheme="minorBidi" w:hAnsiTheme="minorBidi" w:hint="cs"/>
          <w:b/>
          <w:bCs/>
          <w:rtl/>
        </w:rPr>
        <w:t>)</w:t>
      </w:r>
    </w:p>
    <w:p w14:paraId="5CCF8C3B" w14:textId="341B4636" w:rsidR="00325301" w:rsidRPr="00D54EA6" w:rsidRDefault="00325301" w:rsidP="00325301">
      <w:pPr>
        <w:pStyle w:val="Header"/>
        <w:jc w:val="center"/>
        <w:rPr>
          <w:rFonts w:asciiTheme="minorBidi" w:hAnsiTheme="minorBidi"/>
          <w:b/>
          <w:bCs/>
          <w:rtl/>
        </w:rPr>
      </w:pPr>
      <w:r w:rsidRPr="00D54EA6">
        <w:rPr>
          <w:rFonts w:asciiTheme="minorBidi" w:hAnsiTheme="minorBidi"/>
          <w:b/>
          <w:bCs/>
        </w:rPr>
        <w:t>Application for Organic Agriculture (</w:t>
      </w:r>
      <w:r w:rsidR="00EA582F" w:rsidRPr="00D54EA6">
        <w:rPr>
          <w:rFonts w:asciiTheme="minorBidi" w:hAnsiTheme="minorBidi"/>
          <w:b/>
          <w:bCs/>
        </w:rPr>
        <w:t>A- category, Individual</w:t>
      </w:r>
      <w:r w:rsidRPr="00D54EA6">
        <w:rPr>
          <w:rFonts w:asciiTheme="minorBidi" w:hAnsiTheme="minorBidi"/>
          <w:b/>
          <w:bCs/>
        </w:rPr>
        <w:t xml:space="preserve">) </w:t>
      </w:r>
    </w:p>
    <w:p w14:paraId="50B9C7CF" w14:textId="2CA5273B" w:rsidR="00DB7843" w:rsidRPr="00D54EA6" w:rsidRDefault="00C71438" w:rsidP="008A17A4">
      <w:pPr>
        <w:bidi/>
        <w:rPr>
          <w:color w:val="000000"/>
          <w:rtl/>
        </w:rPr>
      </w:pPr>
      <w:r w:rsidRPr="00D54EA6">
        <w:rPr>
          <w:rFonts w:hint="cs"/>
          <w:color w:val="000000"/>
          <w:rtl/>
        </w:rPr>
        <w:t>تاريخ تقديم الطلب (</w:t>
      </w:r>
      <w:r w:rsidRPr="00D54EA6">
        <w:rPr>
          <w:color w:val="000000"/>
        </w:rPr>
        <w:t>Date of Application</w:t>
      </w:r>
      <w:r w:rsidR="001C08A2" w:rsidRPr="00D54EA6">
        <w:rPr>
          <w:rFonts w:hint="cs"/>
          <w:color w:val="000000"/>
          <w:rtl/>
        </w:rPr>
        <w:t xml:space="preserve">): </w:t>
      </w:r>
      <w:r w:rsidR="001C08A2" w:rsidRPr="00D54EA6">
        <w:rPr>
          <w:color w:val="000000"/>
          <w:rtl/>
        </w:rPr>
        <w:t>_</w:t>
      </w:r>
      <w:r w:rsidR="00325301" w:rsidRPr="00D54EA6">
        <w:rPr>
          <w:rFonts w:hint="cs"/>
          <w:color w:val="000000"/>
          <w:rtl/>
        </w:rPr>
        <w:t>____________</w:t>
      </w:r>
      <w:r w:rsidR="001C08A2" w:rsidRPr="00D54EA6">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hint="cs"/>
          <w:color w:val="000000"/>
          <w:rtl/>
        </w:rPr>
        <w:t xml:space="preserve"> عضوي (</w:t>
      </w:r>
      <w:r w:rsidR="001C08A2" w:rsidRPr="00D54EA6">
        <w:rPr>
          <w:color w:val="000000"/>
        </w:rPr>
        <w:t>organic</w:t>
      </w:r>
      <w:r w:rsidR="001C08A2" w:rsidRPr="00D54EA6">
        <w:rPr>
          <w:rFonts w:hint="cs"/>
          <w:color w:val="000000"/>
          <w:rtl/>
        </w:rPr>
        <w:t xml:space="preserve">) </w:t>
      </w:r>
      <w:sdt>
        <w:sdtPr>
          <w:rPr>
            <w:rFonts w:ascii="Simplified Arabic" w:hAnsi="Simplified Arabic" w:cs="Simplified Arabic"/>
            <w:color w:val="000000"/>
            <w:sz w:val="20"/>
            <w:szCs w:val="20"/>
            <w:rtl/>
            <w:lang w:bidi="ar-EG"/>
          </w:rPr>
          <w:id w:val="651499199"/>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ascii="Simplified Arabic" w:hAnsi="Simplified Arabic" w:cs="Simplified Arabic" w:hint="cs"/>
          <w:color w:val="000000"/>
          <w:sz w:val="20"/>
          <w:szCs w:val="20"/>
          <w:rtl/>
          <w:lang w:bidi="ar-EG"/>
        </w:rPr>
        <w:t xml:space="preserve"> تحويلي (</w:t>
      </w:r>
      <w:r w:rsidR="001C08A2" w:rsidRPr="00D54EA6">
        <w:rPr>
          <w:rFonts w:ascii="Simplified Arabic" w:hAnsi="Simplified Arabic" w:cs="Simplified Arabic"/>
          <w:color w:val="000000"/>
          <w:sz w:val="20"/>
          <w:szCs w:val="20"/>
        </w:rPr>
        <w:t>in-conversion</w:t>
      </w:r>
      <w:r w:rsidR="001C08A2" w:rsidRPr="00D54EA6">
        <w:rPr>
          <w:rFonts w:ascii="Simplified Arabic" w:hAnsi="Simplified Arabic" w:cs="Simplified Arabic" w:hint="cs"/>
          <w:color w:val="000000"/>
          <w:sz w:val="20"/>
          <w:szCs w:val="20"/>
          <w:rtl/>
          <w:lang w:bidi="ar-EG"/>
        </w:rPr>
        <w:t>)</w:t>
      </w:r>
    </w:p>
    <w:p w14:paraId="2788D4F8" w14:textId="67D27BB4" w:rsidR="001C08A2" w:rsidRPr="00D54EA6" w:rsidRDefault="00DD3CA9" w:rsidP="00DD3CA9">
      <w:pPr>
        <w:bidi/>
        <w:rPr>
          <w:color w:val="000000"/>
          <w:sz w:val="20"/>
          <w:szCs w:val="20"/>
          <w:rtl/>
        </w:rPr>
      </w:pPr>
      <w:r w:rsidRPr="00D54EA6">
        <w:rPr>
          <w:rFonts w:hint="cs"/>
          <w:color w:val="000000"/>
          <w:sz w:val="20"/>
          <w:szCs w:val="20"/>
          <w:rtl/>
        </w:rPr>
        <w:t>حسب متطلبات نظام الشركة الفلسطيني</w:t>
      </w:r>
      <w:r w:rsidRPr="00D54EA6">
        <w:rPr>
          <w:rFonts w:hint="eastAsia"/>
          <w:color w:val="000000"/>
          <w:sz w:val="20"/>
          <w:szCs w:val="20"/>
          <w:rtl/>
        </w:rPr>
        <w:t>ة</w:t>
      </w:r>
      <w:r w:rsidRPr="00D54EA6">
        <w:rPr>
          <w:rFonts w:hint="cs"/>
          <w:color w:val="000000"/>
          <w:sz w:val="20"/>
          <w:szCs w:val="20"/>
          <w:rtl/>
        </w:rPr>
        <w:t xml:space="preserve"> للزراعة العضوية ومتطلبات </w:t>
      </w:r>
      <w:proofErr w:type="spellStart"/>
      <w:r w:rsidRPr="00D54EA6">
        <w:rPr>
          <w:rFonts w:hint="cs"/>
          <w:color w:val="000000"/>
          <w:sz w:val="20"/>
          <w:szCs w:val="20"/>
          <w:rtl/>
        </w:rPr>
        <w:t>ايزو17065:2012</w:t>
      </w:r>
      <w:proofErr w:type="spellEnd"/>
      <w:r w:rsidRPr="00D54EA6">
        <w:rPr>
          <w:rFonts w:hint="cs"/>
          <w:color w:val="000000"/>
          <w:sz w:val="20"/>
          <w:szCs w:val="20"/>
          <w:rtl/>
        </w:rPr>
        <w:t xml:space="preserve"> وقوانين الاتحاد الأوربي بما يتعلق بالزراعة العضوية </w:t>
      </w:r>
      <w:r w:rsidRPr="00D54EA6">
        <w:rPr>
          <w:color w:val="000000"/>
          <w:sz w:val="20"/>
          <w:szCs w:val="20"/>
        </w:rPr>
        <w:t xml:space="preserve">EU </w:t>
      </w:r>
      <w:r w:rsidRPr="00D54EA6">
        <w:rPr>
          <w:sz w:val="20"/>
          <w:szCs w:val="20"/>
        </w:rPr>
        <w:t>889/2008</w:t>
      </w:r>
      <w:r w:rsidRPr="00D54EA6">
        <w:rPr>
          <w:rFonts w:hint="cs"/>
          <w:color w:val="000000"/>
          <w:sz w:val="20"/>
          <w:szCs w:val="20"/>
          <w:rtl/>
        </w:rPr>
        <w:t xml:space="preserve"> </w:t>
      </w:r>
      <w:proofErr w:type="gramStart"/>
      <w:r w:rsidRPr="00D54EA6">
        <w:rPr>
          <w:rFonts w:hint="cs"/>
          <w:color w:val="000000"/>
          <w:sz w:val="20"/>
          <w:szCs w:val="20"/>
          <w:rtl/>
        </w:rPr>
        <w:t xml:space="preserve">و </w:t>
      </w:r>
      <w:r w:rsidRPr="00D54EA6">
        <w:rPr>
          <w:color w:val="000000"/>
          <w:sz w:val="20"/>
          <w:szCs w:val="20"/>
        </w:rPr>
        <w:t>EU</w:t>
      </w:r>
      <w:proofErr w:type="gramEnd"/>
      <w:r w:rsidRPr="00D54EA6">
        <w:rPr>
          <w:color w:val="000000"/>
          <w:sz w:val="20"/>
          <w:szCs w:val="20"/>
        </w:rPr>
        <w:t xml:space="preserve"> 2018/848</w:t>
      </w:r>
      <w:r w:rsidRPr="00D54EA6">
        <w:rPr>
          <w:rFonts w:hint="cs"/>
          <w:color w:val="000000"/>
          <w:sz w:val="20"/>
          <w:szCs w:val="20"/>
          <w:rtl/>
        </w:rPr>
        <w:t xml:space="preserve"> والقوانين واللوائح ذات الصلة.</w:t>
      </w:r>
    </w:p>
    <w:p w14:paraId="758293B6" w14:textId="4F73D5BC" w:rsidR="00DD3CA9" w:rsidRPr="00D54EA6" w:rsidRDefault="00DD3CA9" w:rsidP="00E05C38">
      <w:pPr>
        <w:rPr>
          <w:color w:val="000000"/>
          <w:rtl/>
        </w:rPr>
      </w:pPr>
      <w:proofErr w:type="gramStart"/>
      <w:r w:rsidRPr="00D54EA6">
        <w:rPr>
          <w:color w:val="000000"/>
          <w:sz w:val="20"/>
          <w:szCs w:val="20"/>
        </w:rPr>
        <w:t xml:space="preserve">According to the requirements of COAP system, the requirements of ISO 17065: 2012, the </w:t>
      </w:r>
      <w:r w:rsidR="00E05C38" w:rsidRPr="00D54EA6">
        <w:rPr>
          <w:color w:val="000000"/>
          <w:sz w:val="20"/>
          <w:szCs w:val="20"/>
        </w:rPr>
        <w:t>regulations</w:t>
      </w:r>
      <w:r w:rsidRPr="00D54EA6">
        <w:rPr>
          <w:color w:val="000000"/>
          <w:sz w:val="20"/>
          <w:szCs w:val="20"/>
        </w:rPr>
        <w:t xml:space="preserve"> of the European Union regarding organic agriculture, EU 889/2008 and EU 2018/848, and the relevant regulations</w:t>
      </w:r>
      <w:r w:rsidRPr="00D54EA6">
        <w:rPr>
          <w:color w:val="000000"/>
          <w:rtl/>
        </w:rPr>
        <w:t>.</w:t>
      </w:r>
      <w:proofErr w:type="gramEnd"/>
    </w:p>
    <w:p w14:paraId="1B5D5E4B" w14:textId="2F15F54A" w:rsidR="008F4114" w:rsidRPr="00D54EA6"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b/>
          <w:bCs/>
          <w:sz w:val="24"/>
          <w:szCs w:val="24"/>
          <w:rtl/>
        </w:rPr>
        <w:t>جهة تقديم الطلب (</w:t>
      </w:r>
      <w:r w:rsidRPr="00D54EA6">
        <w:rPr>
          <w:rFonts w:asciiTheme="minorBidi" w:hAnsiTheme="minorBidi" w:cstheme="minorBidi"/>
          <w:b/>
          <w:bCs/>
          <w:sz w:val="24"/>
          <w:szCs w:val="24"/>
          <w:lang w:bidi="ar-EG"/>
        </w:rPr>
        <w:t>Applicant</w:t>
      </w:r>
      <w:r w:rsidRPr="00D54EA6">
        <w:rPr>
          <w:rFonts w:asciiTheme="minorBidi" w:hAnsiTheme="minorBidi" w:cstheme="minorBidi"/>
          <w:b/>
          <w:bCs/>
          <w:sz w:val="24"/>
          <w:szCs w:val="24"/>
          <w:rtl/>
        </w:rPr>
        <w:t>)</w:t>
      </w:r>
      <w:r w:rsidR="006A3999" w:rsidRPr="00D54EA6">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142"/>
        <w:gridCol w:w="425"/>
        <w:gridCol w:w="426"/>
        <w:gridCol w:w="708"/>
        <w:gridCol w:w="1560"/>
        <w:gridCol w:w="567"/>
        <w:gridCol w:w="850"/>
        <w:gridCol w:w="142"/>
        <w:gridCol w:w="142"/>
        <w:gridCol w:w="1417"/>
        <w:gridCol w:w="142"/>
        <w:gridCol w:w="2410"/>
      </w:tblGrid>
      <w:tr w:rsidR="00325301" w:rsidRPr="00D54EA6" w14:paraId="5A338ACF" w14:textId="77777777" w:rsidTr="008F4114">
        <w:tc>
          <w:tcPr>
            <w:tcW w:w="2976" w:type="dxa"/>
            <w:gridSpan w:val="5"/>
            <w:shd w:val="clear" w:color="auto" w:fill="DEEAF6" w:themeFill="accent1" w:themeFillTint="33"/>
          </w:tcPr>
          <w:p w14:paraId="2B766623" w14:textId="2E30AC11" w:rsidR="00325301" w:rsidRPr="00D54EA6" w:rsidRDefault="00325301" w:rsidP="001C08A2">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جهة مقدمة الطلب (</w:t>
            </w:r>
            <w:r w:rsidR="008F4114" w:rsidRPr="00D54EA6">
              <w:rPr>
                <w:rFonts w:ascii="Simplified Arabic" w:hAnsi="Simplified Arabic" w:cs="Simplified Arabic"/>
                <w:color w:val="000000"/>
                <w:sz w:val="20"/>
                <w:szCs w:val="20"/>
                <w:lang w:bidi="ar-EG"/>
              </w:rPr>
              <w:t>A</w:t>
            </w:r>
            <w:r w:rsidRPr="00D54EA6">
              <w:rPr>
                <w:rFonts w:ascii="Simplified Arabic" w:hAnsi="Simplified Arabic" w:cs="Simplified Arabic"/>
                <w:color w:val="000000"/>
                <w:sz w:val="20"/>
                <w:szCs w:val="20"/>
                <w:lang w:bidi="ar-EG"/>
              </w:rPr>
              <w:t>pplicant</w:t>
            </w:r>
            <w:r w:rsidRPr="00D54EA6">
              <w:rPr>
                <w:rFonts w:ascii="Simplified Arabic" w:hAnsi="Simplified Arabic" w:cs="Simplified Arabic"/>
                <w:color w:val="000000"/>
                <w:sz w:val="20"/>
                <w:szCs w:val="20"/>
                <w:rtl/>
                <w:lang w:bidi="ar-EG"/>
              </w:rPr>
              <w:t>)</w:t>
            </w:r>
          </w:p>
        </w:tc>
        <w:tc>
          <w:tcPr>
            <w:tcW w:w="7230" w:type="dxa"/>
            <w:gridSpan w:val="8"/>
          </w:tcPr>
          <w:p w14:paraId="5F18EC71" w14:textId="20244BA3" w:rsidR="00325301" w:rsidRPr="00D54EA6" w:rsidRDefault="00325301" w:rsidP="001C08A2">
            <w:pPr>
              <w:rPr>
                <w:rFonts w:ascii="Simplified Arabic" w:hAnsi="Simplified Arabic" w:cs="Simplified Arabic"/>
                <w:color w:val="000000"/>
                <w:sz w:val="20"/>
                <w:szCs w:val="20"/>
                <w:rtl/>
                <w:lang w:bidi="ar-EG"/>
              </w:rPr>
            </w:pPr>
          </w:p>
        </w:tc>
      </w:tr>
      <w:tr w:rsidR="003C404F" w:rsidRPr="00D54EA6" w14:paraId="6E87D135" w14:textId="77777777" w:rsidTr="008F4114">
        <w:tc>
          <w:tcPr>
            <w:tcW w:w="2976" w:type="dxa"/>
            <w:gridSpan w:val="5"/>
            <w:shd w:val="clear" w:color="auto" w:fill="DEEAF6" w:themeFill="accent1" w:themeFillTint="33"/>
          </w:tcPr>
          <w:p w14:paraId="453E3870" w14:textId="0D006E88" w:rsidR="003C404F" w:rsidRPr="00D54EA6" w:rsidRDefault="003C404F"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ممثل عنها (</w:t>
            </w:r>
            <w:r w:rsidRPr="00D54EA6">
              <w:rPr>
                <w:rFonts w:ascii="Simplified Arabic" w:hAnsi="Simplified Arabic" w:cs="Simplified Arabic"/>
                <w:color w:val="000000"/>
                <w:sz w:val="20"/>
                <w:szCs w:val="20"/>
                <w:lang w:bidi="ar-EG"/>
              </w:rPr>
              <w:t>Represented by</w:t>
            </w:r>
            <w:r w:rsidRPr="00D54EA6">
              <w:rPr>
                <w:rFonts w:ascii="Simplified Arabic" w:hAnsi="Simplified Arabic" w:cs="Simplified Arabic"/>
                <w:color w:val="000000"/>
                <w:sz w:val="20"/>
                <w:szCs w:val="20"/>
                <w:rtl/>
                <w:lang w:bidi="ar-EG"/>
              </w:rPr>
              <w:t>)</w:t>
            </w:r>
          </w:p>
        </w:tc>
        <w:tc>
          <w:tcPr>
            <w:tcW w:w="2977" w:type="dxa"/>
            <w:gridSpan w:val="3"/>
          </w:tcPr>
          <w:p w14:paraId="703C4A4B" w14:textId="77777777" w:rsidR="003C404F" w:rsidRPr="00D54EA6" w:rsidRDefault="003C404F" w:rsidP="001C08A2">
            <w:pPr>
              <w:rPr>
                <w:rFonts w:ascii="Simplified Arabic" w:hAnsi="Simplified Arabic" w:cs="Simplified Arabic"/>
                <w:color w:val="000000"/>
                <w:sz w:val="20"/>
                <w:szCs w:val="20"/>
                <w:rtl/>
                <w:lang w:bidi="ar-EG"/>
              </w:rPr>
            </w:pPr>
          </w:p>
        </w:tc>
        <w:tc>
          <w:tcPr>
            <w:tcW w:w="1843" w:type="dxa"/>
            <w:gridSpan w:val="4"/>
            <w:shd w:val="clear" w:color="auto" w:fill="DEEAF6" w:themeFill="accent1" w:themeFillTint="33"/>
          </w:tcPr>
          <w:p w14:paraId="53FB02FA" w14:textId="3E16BAFB" w:rsidR="003C404F" w:rsidRPr="00D54EA6" w:rsidRDefault="003C404F" w:rsidP="001C08A2">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منصبه (</w:t>
            </w:r>
            <w:r w:rsidR="008F4114" w:rsidRPr="00D54EA6">
              <w:rPr>
                <w:rFonts w:ascii="Simplified Arabic" w:hAnsi="Simplified Arabic" w:cs="Simplified Arabic"/>
                <w:color w:val="000000"/>
                <w:sz w:val="20"/>
                <w:szCs w:val="20"/>
                <w:lang w:bidi="ar-EG"/>
              </w:rPr>
              <w:t>P</w:t>
            </w:r>
            <w:r w:rsidRPr="00D54EA6">
              <w:rPr>
                <w:rFonts w:ascii="Simplified Arabic" w:hAnsi="Simplified Arabic" w:cs="Simplified Arabic"/>
                <w:color w:val="000000"/>
                <w:sz w:val="20"/>
                <w:szCs w:val="20"/>
                <w:lang w:bidi="ar-EG"/>
              </w:rPr>
              <w:t>osition</w:t>
            </w:r>
            <w:r w:rsidRPr="00D54EA6">
              <w:rPr>
                <w:rFonts w:ascii="Simplified Arabic" w:hAnsi="Simplified Arabic" w:cs="Simplified Arabic"/>
                <w:color w:val="000000"/>
                <w:sz w:val="20"/>
                <w:szCs w:val="20"/>
                <w:rtl/>
                <w:lang w:bidi="ar-EG"/>
              </w:rPr>
              <w:t>)</w:t>
            </w:r>
          </w:p>
        </w:tc>
        <w:tc>
          <w:tcPr>
            <w:tcW w:w="2410" w:type="dxa"/>
          </w:tcPr>
          <w:p w14:paraId="7F07EFCF" w14:textId="06EA93FF" w:rsidR="003C404F" w:rsidRPr="00D54EA6" w:rsidRDefault="003C404F" w:rsidP="001C08A2">
            <w:pPr>
              <w:rPr>
                <w:rFonts w:ascii="Simplified Arabic" w:hAnsi="Simplified Arabic" w:cs="Simplified Arabic"/>
                <w:color w:val="000000"/>
                <w:sz w:val="20"/>
                <w:szCs w:val="20"/>
                <w:rtl/>
                <w:lang w:bidi="ar-EG"/>
              </w:rPr>
            </w:pPr>
          </w:p>
        </w:tc>
      </w:tr>
      <w:tr w:rsidR="003C404F" w:rsidRPr="00D54EA6" w14:paraId="31226C54" w14:textId="77777777" w:rsidTr="001C08A2">
        <w:tc>
          <w:tcPr>
            <w:tcW w:w="1842" w:type="dxa"/>
            <w:gridSpan w:val="3"/>
            <w:shd w:val="clear" w:color="auto" w:fill="DEEAF6" w:themeFill="accent1" w:themeFillTint="33"/>
          </w:tcPr>
          <w:p w14:paraId="29164699" w14:textId="307B5999" w:rsidR="003C404F" w:rsidRPr="00D54EA6" w:rsidRDefault="003C404F" w:rsidP="00F971F0">
            <w:pPr>
              <w:bidi/>
              <w:rPr>
                <w:rFonts w:ascii="Simplified Arabic" w:hAnsi="Simplified Arabic" w:cs="Simplified Arabic"/>
                <w:sz w:val="20"/>
                <w:szCs w:val="20"/>
                <w:rtl/>
              </w:rPr>
            </w:pPr>
            <w:r w:rsidRPr="00D54EA6">
              <w:rPr>
                <w:rFonts w:ascii="Simplified Arabic" w:hAnsi="Simplified Arabic" w:cs="Simplified Arabic"/>
                <w:color w:val="000000"/>
                <w:sz w:val="20"/>
                <w:szCs w:val="20"/>
                <w:rtl/>
                <w:lang w:bidi="ar-EG"/>
              </w:rPr>
              <w:t>رقم التسجيل</w:t>
            </w:r>
            <w:r w:rsidRPr="00D54EA6">
              <w:rPr>
                <w:rFonts w:ascii="Simplified Arabic" w:hAnsi="Simplified Arabic" w:cs="Simplified Arabic"/>
                <w:sz w:val="20"/>
                <w:szCs w:val="20"/>
                <w:rtl/>
              </w:rPr>
              <w:t xml:space="preserve"> (</w:t>
            </w:r>
            <w:r w:rsidRPr="00D54EA6">
              <w:rPr>
                <w:rFonts w:ascii="Simplified Arabic" w:hAnsi="Simplified Arabic" w:cs="Simplified Arabic"/>
                <w:color w:val="000000"/>
                <w:sz w:val="20"/>
                <w:szCs w:val="20"/>
                <w:lang w:bidi="ar-EG"/>
              </w:rPr>
              <w:t>Reg. #</w:t>
            </w:r>
            <w:r w:rsidRPr="00D54EA6">
              <w:rPr>
                <w:rFonts w:ascii="Simplified Arabic" w:hAnsi="Simplified Arabic" w:cs="Simplified Arabic"/>
                <w:sz w:val="20"/>
                <w:szCs w:val="20"/>
                <w:rtl/>
              </w:rPr>
              <w:t>)</w:t>
            </w:r>
          </w:p>
        </w:tc>
        <w:tc>
          <w:tcPr>
            <w:tcW w:w="2694" w:type="dxa"/>
            <w:gridSpan w:val="3"/>
          </w:tcPr>
          <w:p w14:paraId="60C71B83" w14:textId="77777777" w:rsidR="003C404F" w:rsidRPr="00D54EA6" w:rsidRDefault="003C404F" w:rsidP="001C08A2">
            <w:pPr>
              <w:rPr>
                <w:rFonts w:ascii="Simplified Arabic" w:hAnsi="Simplified Arabic" w:cs="Simplified Arabic"/>
                <w:color w:val="747474"/>
                <w:sz w:val="20"/>
                <w:szCs w:val="20"/>
                <w:rtl/>
              </w:rPr>
            </w:pPr>
          </w:p>
        </w:tc>
        <w:tc>
          <w:tcPr>
            <w:tcW w:w="1701" w:type="dxa"/>
            <w:gridSpan w:val="4"/>
            <w:shd w:val="clear" w:color="auto" w:fill="DEEAF6" w:themeFill="accent1" w:themeFillTint="33"/>
          </w:tcPr>
          <w:p w14:paraId="51776541" w14:textId="43F495A5" w:rsidR="003C404F" w:rsidRPr="00D54EA6" w:rsidRDefault="003C404F" w:rsidP="00F971F0">
            <w:pPr>
              <w:bidi/>
              <w:rPr>
                <w:rFonts w:ascii="Simplified Arabic" w:hAnsi="Simplified Arabic" w:cs="Simplified Arabic"/>
                <w:color w:val="747474"/>
                <w:sz w:val="20"/>
                <w:szCs w:val="20"/>
                <w:rtl/>
              </w:rPr>
            </w:pPr>
            <w:r w:rsidRPr="00D54EA6">
              <w:rPr>
                <w:rFonts w:ascii="Simplified Arabic" w:hAnsi="Simplified Arabic" w:cs="Simplified Arabic"/>
                <w:color w:val="000000"/>
                <w:sz w:val="20"/>
                <w:szCs w:val="20"/>
                <w:rtl/>
                <w:lang w:bidi="ar-EG"/>
              </w:rPr>
              <w:t>الموقع (</w:t>
            </w:r>
            <w:r w:rsidRPr="00D54EA6">
              <w:rPr>
                <w:rFonts w:ascii="Simplified Arabic" w:hAnsi="Simplified Arabic" w:cs="Simplified Arabic"/>
                <w:color w:val="000000"/>
                <w:sz w:val="20"/>
                <w:szCs w:val="20"/>
                <w:lang w:bidi="ar-EG"/>
              </w:rPr>
              <w:t>Location</w:t>
            </w:r>
            <w:r w:rsidRPr="00D54EA6">
              <w:rPr>
                <w:rFonts w:ascii="Simplified Arabic" w:hAnsi="Simplified Arabic" w:cs="Simplified Arabic"/>
                <w:color w:val="000000"/>
                <w:sz w:val="20"/>
                <w:szCs w:val="20"/>
                <w:rtl/>
                <w:lang w:bidi="ar-EG"/>
              </w:rPr>
              <w:t>)</w:t>
            </w:r>
          </w:p>
        </w:tc>
        <w:tc>
          <w:tcPr>
            <w:tcW w:w="3969" w:type="dxa"/>
            <w:gridSpan w:val="3"/>
          </w:tcPr>
          <w:p w14:paraId="569F1CD8" w14:textId="27A0D98F" w:rsidR="003C404F" w:rsidRPr="00D54EA6" w:rsidRDefault="003C404F" w:rsidP="001C08A2">
            <w:pPr>
              <w:rPr>
                <w:rFonts w:ascii="Simplified Arabic" w:hAnsi="Simplified Arabic" w:cs="Simplified Arabic"/>
                <w:color w:val="747474"/>
                <w:sz w:val="20"/>
                <w:szCs w:val="20"/>
                <w:rtl/>
              </w:rPr>
            </w:pPr>
          </w:p>
        </w:tc>
      </w:tr>
      <w:tr w:rsidR="005C4500" w:rsidRPr="00D54EA6" w14:paraId="4710930C" w14:textId="77777777" w:rsidTr="008F4114">
        <w:tc>
          <w:tcPr>
            <w:tcW w:w="1275" w:type="dxa"/>
            <w:shd w:val="clear" w:color="auto" w:fill="DEEAF6" w:themeFill="accent1" w:themeFillTint="33"/>
          </w:tcPr>
          <w:p w14:paraId="5531BC88" w14:textId="38CAE06B" w:rsidR="005C4500" w:rsidRPr="00D54EA6" w:rsidRDefault="005C4500"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هاتف (</w:t>
            </w:r>
            <w:r w:rsidRPr="00D54EA6">
              <w:rPr>
                <w:rFonts w:ascii="Simplified Arabic" w:hAnsi="Simplified Arabic" w:cs="Simplified Arabic"/>
                <w:color w:val="000000"/>
                <w:sz w:val="20"/>
                <w:szCs w:val="20"/>
                <w:lang w:bidi="ar-EG"/>
              </w:rPr>
              <w:t>Tele.</w:t>
            </w:r>
            <w:r w:rsidRPr="00D54EA6">
              <w:rPr>
                <w:rFonts w:ascii="Simplified Arabic" w:hAnsi="Simplified Arabic" w:cs="Simplified Arabic"/>
                <w:color w:val="000000"/>
                <w:sz w:val="20"/>
                <w:szCs w:val="20"/>
                <w:rtl/>
                <w:lang w:bidi="ar-EG"/>
              </w:rPr>
              <w:t>)</w:t>
            </w:r>
          </w:p>
        </w:tc>
        <w:tc>
          <w:tcPr>
            <w:tcW w:w="3261" w:type="dxa"/>
            <w:gridSpan w:val="5"/>
          </w:tcPr>
          <w:p w14:paraId="446D8E57" w14:textId="77777777" w:rsidR="005C4500" w:rsidRPr="00D54EA6" w:rsidRDefault="005C4500" w:rsidP="001C08A2">
            <w:pPr>
              <w:rPr>
                <w:rFonts w:ascii="Simplified Arabic" w:hAnsi="Simplified Arabic" w:cs="Simplified Arabic"/>
                <w:color w:val="000000"/>
                <w:sz w:val="20"/>
                <w:szCs w:val="20"/>
                <w:rtl/>
                <w:lang w:bidi="ar-EG"/>
              </w:rPr>
            </w:pPr>
          </w:p>
        </w:tc>
        <w:tc>
          <w:tcPr>
            <w:tcW w:w="1701" w:type="dxa"/>
            <w:gridSpan w:val="4"/>
            <w:shd w:val="clear" w:color="auto" w:fill="DEEAF6" w:themeFill="accent1" w:themeFillTint="33"/>
          </w:tcPr>
          <w:p w14:paraId="39FA838F" w14:textId="4DD625AB" w:rsidR="005C4500" w:rsidRPr="00D54EA6" w:rsidRDefault="005C4500"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تلفاكس (</w:t>
            </w:r>
            <w:r w:rsidRPr="00D54EA6">
              <w:rPr>
                <w:rFonts w:ascii="Simplified Arabic" w:hAnsi="Simplified Arabic" w:cs="Simplified Arabic"/>
                <w:color w:val="000000"/>
                <w:sz w:val="20"/>
                <w:szCs w:val="20"/>
                <w:lang w:bidi="ar-EG"/>
              </w:rPr>
              <w:t>Fax</w:t>
            </w:r>
            <w:r w:rsidRPr="00D54EA6">
              <w:rPr>
                <w:rFonts w:ascii="Simplified Arabic" w:hAnsi="Simplified Arabic" w:cs="Simplified Arabic"/>
                <w:color w:val="000000"/>
                <w:sz w:val="20"/>
                <w:szCs w:val="20"/>
                <w:rtl/>
                <w:lang w:bidi="ar-EG"/>
              </w:rPr>
              <w:t>)</w:t>
            </w:r>
          </w:p>
        </w:tc>
        <w:tc>
          <w:tcPr>
            <w:tcW w:w="3969" w:type="dxa"/>
            <w:gridSpan w:val="3"/>
          </w:tcPr>
          <w:p w14:paraId="701A969A" w14:textId="3DD8E247" w:rsidR="005C4500" w:rsidRPr="00D54EA6" w:rsidRDefault="005C4500" w:rsidP="001C08A2">
            <w:pPr>
              <w:rPr>
                <w:rFonts w:ascii="Simplified Arabic" w:hAnsi="Simplified Arabic" w:cs="Simplified Arabic"/>
                <w:color w:val="000000"/>
                <w:sz w:val="20"/>
                <w:szCs w:val="20"/>
                <w:rtl/>
                <w:lang w:bidi="ar-EG"/>
              </w:rPr>
            </w:pPr>
          </w:p>
        </w:tc>
      </w:tr>
      <w:tr w:rsidR="005C4500" w:rsidRPr="00D54EA6" w14:paraId="3F2D631D" w14:textId="77777777" w:rsidTr="008F4114">
        <w:tc>
          <w:tcPr>
            <w:tcW w:w="1275" w:type="dxa"/>
            <w:shd w:val="clear" w:color="auto" w:fill="DEEAF6" w:themeFill="accent1" w:themeFillTint="33"/>
          </w:tcPr>
          <w:p w14:paraId="06CA356D" w14:textId="70954FA0" w:rsidR="005C4500" w:rsidRPr="00D54EA6" w:rsidRDefault="005C4500" w:rsidP="00F971F0">
            <w:pPr>
              <w:jc w:val="center"/>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E-mail</w:t>
            </w:r>
          </w:p>
        </w:tc>
        <w:tc>
          <w:tcPr>
            <w:tcW w:w="3261" w:type="dxa"/>
            <w:gridSpan w:val="5"/>
          </w:tcPr>
          <w:p w14:paraId="1670431C" w14:textId="77777777" w:rsidR="005C4500" w:rsidRPr="00D54EA6" w:rsidRDefault="005C4500" w:rsidP="001C08A2">
            <w:pPr>
              <w:rPr>
                <w:rFonts w:ascii="Simplified Arabic" w:hAnsi="Simplified Arabic" w:cs="Simplified Arabic"/>
                <w:color w:val="000000"/>
                <w:sz w:val="20"/>
                <w:szCs w:val="20"/>
                <w:rtl/>
                <w:lang w:bidi="ar-EG"/>
              </w:rPr>
            </w:pPr>
          </w:p>
        </w:tc>
        <w:tc>
          <w:tcPr>
            <w:tcW w:w="1701" w:type="dxa"/>
            <w:gridSpan w:val="4"/>
            <w:shd w:val="clear" w:color="auto" w:fill="DEEAF6" w:themeFill="accent1" w:themeFillTint="33"/>
          </w:tcPr>
          <w:p w14:paraId="6BCB3899" w14:textId="6B6C65C1" w:rsidR="005C4500" w:rsidRPr="00D54EA6" w:rsidRDefault="005C4500" w:rsidP="00F971F0">
            <w:pPr>
              <w:jc w:val="center"/>
              <w:rPr>
                <w:rFonts w:ascii="Simplified Arabic" w:hAnsi="Simplified Arabic" w:cs="Simplified Arabic"/>
                <w:color w:val="000000"/>
                <w:sz w:val="20"/>
                <w:szCs w:val="20"/>
                <w:lang w:bidi="ar-EG"/>
              </w:rPr>
            </w:pPr>
            <w:r w:rsidRPr="00D54EA6">
              <w:rPr>
                <w:rFonts w:ascii="Simplified Arabic" w:hAnsi="Simplified Arabic" w:cs="Simplified Arabic"/>
                <w:color w:val="000000"/>
                <w:sz w:val="20"/>
                <w:szCs w:val="20"/>
                <w:lang w:bidi="ar-EG"/>
              </w:rPr>
              <w:t>Website</w:t>
            </w:r>
          </w:p>
        </w:tc>
        <w:tc>
          <w:tcPr>
            <w:tcW w:w="3969" w:type="dxa"/>
            <w:gridSpan w:val="3"/>
          </w:tcPr>
          <w:p w14:paraId="6E4744F5" w14:textId="77777777" w:rsidR="005C4500" w:rsidRPr="00D54EA6" w:rsidRDefault="005C4500" w:rsidP="001C08A2">
            <w:pPr>
              <w:rPr>
                <w:rFonts w:ascii="Simplified Arabic" w:hAnsi="Simplified Arabic" w:cs="Simplified Arabic"/>
                <w:color w:val="000000"/>
                <w:sz w:val="20"/>
                <w:szCs w:val="20"/>
                <w:rtl/>
                <w:lang w:bidi="ar-EG"/>
              </w:rPr>
            </w:pPr>
          </w:p>
        </w:tc>
      </w:tr>
      <w:tr w:rsidR="008F4114" w:rsidRPr="00D54EA6" w14:paraId="46DE0554" w14:textId="77777777" w:rsidTr="00004ECC">
        <w:tc>
          <w:tcPr>
            <w:tcW w:w="1417" w:type="dxa"/>
            <w:gridSpan w:val="2"/>
            <w:vMerge w:val="restart"/>
          </w:tcPr>
          <w:p w14:paraId="6709C65E" w14:textId="77777777" w:rsidR="008F4114" w:rsidRPr="00D54EA6" w:rsidRDefault="00607295"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118528098"/>
                <w14:checkbox>
                  <w14:checked w14:val="0"/>
                  <w14:checkedState w14:val="2612" w14:font="MS Gothic"/>
                  <w14:uncheckedState w14:val="2610" w14:font="MS Gothic"/>
                </w14:checkbox>
              </w:sdtPr>
              <w:sdtEndPr/>
              <w:sdtContent>
                <w:r w:rsidR="008F4114" w:rsidRPr="00D54EA6">
                  <w:rPr>
                    <w:rFonts w:ascii="Segoe UI Symbol" w:eastAsia="MS Gothic" w:hAnsi="Segoe UI Symbol" w:cs="Segoe UI Symbol" w:hint="cs"/>
                    <w:color w:val="000000"/>
                    <w:sz w:val="20"/>
                    <w:szCs w:val="20"/>
                    <w:rtl/>
                    <w:lang w:bidi="ar-EG"/>
                  </w:rPr>
                  <w:t>☐</w:t>
                </w:r>
              </w:sdtContent>
            </w:sdt>
            <w:r w:rsidR="008F4114" w:rsidRPr="00D54EA6">
              <w:rPr>
                <w:rFonts w:ascii="Simplified Arabic" w:hAnsi="Simplified Arabic" w:cs="Simplified Arabic" w:hint="cs"/>
                <w:color w:val="000000"/>
                <w:sz w:val="20"/>
                <w:szCs w:val="20"/>
                <w:rtl/>
              </w:rPr>
              <w:t xml:space="preserve"> نعم (</w:t>
            </w:r>
            <w:r w:rsidR="008F4114" w:rsidRPr="00D54EA6">
              <w:rPr>
                <w:rFonts w:ascii="Simplified Arabic" w:hAnsi="Simplified Arabic" w:cs="Simplified Arabic"/>
                <w:color w:val="000000"/>
                <w:sz w:val="20"/>
                <w:szCs w:val="20"/>
              </w:rPr>
              <w:t>Yes</w:t>
            </w:r>
            <w:r w:rsidR="008F4114" w:rsidRPr="00D54EA6">
              <w:rPr>
                <w:rFonts w:ascii="Simplified Arabic" w:hAnsi="Simplified Arabic" w:cs="Simplified Arabic" w:hint="cs"/>
                <w:color w:val="000000"/>
                <w:sz w:val="20"/>
                <w:szCs w:val="20"/>
                <w:rtl/>
              </w:rPr>
              <w:t>)</w:t>
            </w:r>
          </w:p>
          <w:p w14:paraId="7505D045" w14:textId="309B8A1F" w:rsidR="008F4114" w:rsidRPr="00D54EA6" w:rsidRDefault="00607295"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621030562"/>
                <w14:checkbox>
                  <w14:checked w14:val="0"/>
                  <w14:checkedState w14:val="2612" w14:font="MS Gothic"/>
                  <w14:uncheckedState w14:val="2610" w14:font="MS Gothic"/>
                </w14:checkbox>
              </w:sdtPr>
              <w:sdtEndPr/>
              <w:sdtContent>
                <w:r w:rsidR="008F4114" w:rsidRPr="00D54EA6">
                  <w:rPr>
                    <w:rFonts w:ascii="Segoe UI Symbol" w:eastAsia="MS Gothic" w:hAnsi="Segoe UI Symbol" w:cs="Segoe UI Symbol" w:hint="cs"/>
                    <w:color w:val="000000"/>
                    <w:sz w:val="20"/>
                    <w:szCs w:val="20"/>
                    <w:rtl/>
                    <w:lang w:bidi="ar-EG"/>
                  </w:rPr>
                  <w:t>☐</w:t>
                </w:r>
              </w:sdtContent>
            </w:sdt>
            <w:r w:rsidR="008F4114" w:rsidRPr="00D54EA6">
              <w:rPr>
                <w:rFonts w:ascii="Simplified Arabic" w:hAnsi="Simplified Arabic" w:cs="Simplified Arabic" w:hint="cs"/>
                <w:color w:val="000000"/>
                <w:sz w:val="20"/>
                <w:szCs w:val="20"/>
                <w:rtl/>
              </w:rPr>
              <w:t xml:space="preserve"> لا (</w:t>
            </w:r>
            <w:r w:rsidR="008F4114" w:rsidRPr="00D54EA6">
              <w:rPr>
                <w:rFonts w:ascii="Simplified Arabic" w:hAnsi="Simplified Arabic" w:cs="Simplified Arabic"/>
                <w:color w:val="000000"/>
                <w:sz w:val="20"/>
                <w:szCs w:val="20"/>
              </w:rPr>
              <w:t>No</w:t>
            </w:r>
            <w:r w:rsidR="008F4114" w:rsidRPr="00D54EA6">
              <w:rPr>
                <w:rFonts w:ascii="Simplified Arabic" w:hAnsi="Simplified Arabic" w:cs="Simplified Arabic" w:hint="cs"/>
                <w:color w:val="000000"/>
                <w:sz w:val="20"/>
                <w:szCs w:val="20"/>
                <w:rtl/>
              </w:rPr>
              <w:t>)</w:t>
            </w:r>
          </w:p>
        </w:tc>
        <w:tc>
          <w:tcPr>
            <w:tcW w:w="8789" w:type="dxa"/>
            <w:gridSpan w:val="11"/>
          </w:tcPr>
          <w:p w14:paraId="7B13EFA8" w14:textId="783765AB" w:rsidR="008F4114" w:rsidRPr="00D54EA6" w:rsidRDefault="008F4114" w:rsidP="009C2AAA">
            <w:pPr>
              <w:bidi/>
              <w:rPr>
                <w:rFonts w:ascii="Simplified Arabic" w:hAnsi="Simplified Arabic" w:cs="Simplified Arabic"/>
                <w:color w:val="000000"/>
                <w:sz w:val="20"/>
                <w:szCs w:val="20"/>
                <w:lang w:bidi="ar-EG"/>
              </w:rPr>
            </w:pPr>
            <w:r w:rsidRPr="00D54EA6">
              <w:rPr>
                <w:rFonts w:ascii="Simplified Arabic" w:hAnsi="Simplified Arabic" w:cs="Simplified Arabic" w:hint="cs"/>
                <w:color w:val="000000"/>
                <w:sz w:val="20"/>
                <w:szCs w:val="20"/>
                <w:rtl/>
                <w:lang w:bidi="ar-EG"/>
              </w:rPr>
              <w:t xml:space="preserve">هل جميع قطع الأراضي تحت إدارة جهة تقديم الطلب </w:t>
            </w:r>
            <w:r w:rsidRPr="00D54EA6">
              <w:rPr>
                <w:rFonts w:ascii="Simplified Arabic" w:hAnsi="Simplified Arabic" w:cs="Simplified Arabic"/>
                <w:color w:val="000000"/>
                <w:sz w:val="20"/>
                <w:szCs w:val="20"/>
                <w:lang w:bidi="ar-EG"/>
              </w:rPr>
              <w:t>Are all land parcels under Applicant's management?</w:t>
            </w:r>
          </w:p>
        </w:tc>
      </w:tr>
      <w:tr w:rsidR="008F4114" w:rsidRPr="00D54EA6" w14:paraId="329C77DF" w14:textId="77777777" w:rsidTr="00004ECC">
        <w:tc>
          <w:tcPr>
            <w:tcW w:w="1417" w:type="dxa"/>
            <w:gridSpan w:val="2"/>
            <w:vMerge/>
          </w:tcPr>
          <w:p w14:paraId="62872D5E" w14:textId="77777777" w:rsidR="008F4114" w:rsidRPr="00D54EA6" w:rsidRDefault="008F4114" w:rsidP="008A17A4">
            <w:pPr>
              <w:bidi/>
              <w:rPr>
                <w:rFonts w:ascii="Simplified Arabic" w:hAnsi="Simplified Arabic" w:cs="Simplified Arabic"/>
                <w:color w:val="000000"/>
                <w:sz w:val="20"/>
                <w:szCs w:val="20"/>
                <w:rtl/>
                <w:lang w:bidi="ar-EG"/>
              </w:rPr>
            </w:pPr>
          </w:p>
        </w:tc>
        <w:tc>
          <w:tcPr>
            <w:tcW w:w="8789" w:type="dxa"/>
            <w:gridSpan w:val="11"/>
          </w:tcPr>
          <w:p w14:paraId="76E4624F" w14:textId="798D0A8F" w:rsidR="008F4114" w:rsidRPr="00D54EA6" w:rsidRDefault="008F4114"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إذا لم يكن </w:t>
            </w:r>
            <w:r w:rsidRPr="00D54EA6">
              <w:rPr>
                <w:rFonts w:ascii="Simplified Arabic" w:hAnsi="Simplified Arabic" w:cs="Simplified Arabic" w:hint="cs"/>
                <w:color w:val="000000"/>
                <w:sz w:val="20"/>
                <w:szCs w:val="20"/>
                <w:rtl/>
                <w:lang w:bidi="ar-EG"/>
              </w:rPr>
              <w:t>كذلك،</w:t>
            </w:r>
            <w:r w:rsidRPr="00D54EA6">
              <w:rPr>
                <w:rFonts w:ascii="Simplified Arabic" w:hAnsi="Simplified Arabic" w:cs="Simplified Arabic"/>
                <w:color w:val="000000"/>
                <w:sz w:val="20"/>
                <w:szCs w:val="20"/>
                <w:rtl/>
                <w:lang w:bidi="ar-EG"/>
              </w:rPr>
              <w:t xml:space="preserve"> يرجى وصف الظروف</w:t>
            </w:r>
            <w:r w:rsidRPr="00D54EA6">
              <w:rPr>
                <w:rFonts w:ascii="Simplified Arabic" w:hAnsi="Simplified Arabic" w:cs="Simplified Arabic"/>
                <w:color w:val="000000"/>
                <w:sz w:val="20"/>
                <w:szCs w:val="20"/>
                <w:lang w:bidi="ar-EG"/>
              </w:rPr>
              <w:t xml:space="preserve"> If </w:t>
            </w:r>
            <w:proofErr w:type="gramStart"/>
            <w:r w:rsidRPr="00D54EA6">
              <w:rPr>
                <w:rFonts w:ascii="Simplified Arabic" w:hAnsi="Simplified Arabic" w:cs="Simplified Arabic"/>
                <w:color w:val="000000"/>
                <w:sz w:val="20"/>
                <w:szCs w:val="20"/>
                <w:lang w:bidi="ar-EG"/>
              </w:rPr>
              <w:t>not,</w:t>
            </w:r>
            <w:proofErr w:type="gramEnd"/>
            <w:r w:rsidRPr="00D54EA6">
              <w:rPr>
                <w:rFonts w:ascii="Simplified Arabic" w:hAnsi="Simplified Arabic" w:cs="Simplified Arabic"/>
                <w:color w:val="000000"/>
                <w:sz w:val="20"/>
                <w:szCs w:val="20"/>
                <w:lang w:bidi="ar-EG"/>
              </w:rPr>
              <w:t xml:space="preserve"> please describe circumstances</w:t>
            </w:r>
          </w:p>
        </w:tc>
      </w:tr>
      <w:tr w:rsidR="008F4114" w:rsidRPr="00D54EA6" w14:paraId="0B92F88A" w14:textId="77777777" w:rsidTr="00004ECC">
        <w:tc>
          <w:tcPr>
            <w:tcW w:w="1417" w:type="dxa"/>
            <w:gridSpan w:val="2"/>
            <w:vMerge/>
          </w:tcPr>
          <w:p w14:paraId="2278B4D3" w14:textId="77777777" w:rsidR="008F4114" w:rsidRPr="00D54EA6" w:rsidRDefault="008F4114" w:rsidP="008A17A4">
            <w:pPr>
              <w:bidi/>
              <w:rPr>
                <w:rFonts w:ascii="Simplified Arabic" w:hAnsi="Simplified Arabic" w:cs="Simplified Arabic"/>
                <w:color w:val="000000"/>
                <w:sz w:val="20"/>
                <w:szCs w:val="20"/>
                <w:rtl/>
                <w:lang w:bidi="ar-EG"/>
              </w:rPr>
            </w:pPr>
          </w:p>
        </w:tc>
        <w:tc>
          <w:tcPr>
            <w:tcW w:w="8789" w:type="dxa"/>
            <w:gridSpan w:val="11"/>
          </w:tcPr>
          <w:p w14:paraId="0BBDCDF5" w14:textId="77777777" w:rsidR="008F4114" w:rsidRPr="00D54EA6" w:rsidRDefault="008F4114" w:rsidP="009C2AAA">
            <w:pPr>
              <w:bidi/>
              <w:rPr>
                <w:rFonts w:ascii="Simplified Arabic" w:hAnsi="Simplified Arabic" w:cs="Simplified Arabic"/>
                <w:color w:val="000000"/>
                <w:sz w:val="20"/>
                <w:szCs w:val="20"/>
                <w:rtl/>
              </w:rPr>
            </w:pPr>
          </w:p>
        </w:tc>
      </w:tr>
      <w:tr w:rsidR="00004ECC" w:rsidRPr="00D54EA6" w14:paraId="2F877E5B" w14:textId="77777777" w:rsidTr="00004ECC">
        <w:tc>
          <w:tcPr>
            <w:tcW w:w="1417" w:type="dxa"/>
            <w:gridSpan w:val="2"/>
            <w:vMerge w:val="restart"/>
          </w:tcPr>
          <w:p w14:paraId="3F69D870" w14:textId="77777777" w:rsidR="00004ECC" w:rsidRPr="00D54EA6" w:rsidRDefault="00607295"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EndPr/>
              <w:sdtContent>
                <w:r w:rsidR="00004ECC"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نعم (</w:t>
            </w:r>
            <w:r w:rsidR="00004ECC" w:rsidRPr="00D54EA6">
              <w:rPr>
                <w:rFonts w:ascii="Simplified Arabic" w:hAnsi="Simplified Arabic" w:cs="Simplified Arabic"/>
                <w:color w:val="000000"/>
                <w:sz w:val="20"/>
                <w:szCs w:val="20"/>
              </w:rPr>
              <w:t>Yes</w:t>
            </w:r>
            <w:r w:rsidR="00004ECC" w:rsidRPr="00D54EA6">
              <w:rPr>
                <w:rFonts w:ascii="Simplified Arabic" w:hAnsi="Simplified Arabic" w:cs="Simplified Arabic" w:hint="cs"/>
                <w:color w:val="000000"/>
                <w:sz w:val="20"/>
                <w:szCs w:val="20"/>
                <w:rtl/>
              </w:rPr>
              <w:t>)</w:t>
            </w:r>
          </w:p>
          <w:p w14:paraId="5FD43A33" w14:textId="5AA1126F" w:rsidR="00004ECC" w:rsidRPr="00D54EA6" w:rsidRDefault="00607295" w:rsidP="008A17A4">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EndPr/>
              <w:sdtContent>
                <w:r w:rsidR="00004ECC"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لا (</w:t>
            </w:r>
            <w:r w:rsidR="00004ECC" w:rsidRPr="00D54EA6">
              <w:rPr>
                <w:rFonts w:ascii="Simplified Arabic" w:hAnsi="Simplified Arabic" w:cs="Simplified Arabic"/>
                <w:color w:val="000000"/>
                <w:sz w:val="20"/>
                <w:szCs w:val="20"/>
              </w:rPr>
              <w:t>No</w:t>
            </w:r>
            <w:r w:rsidR="00004ECC" w:rsidRPr="00D54EA6">
              <w:rPr>
                <w:rFonts w:ascii="Simplified Arabic" w:hAnsi="Simplified Arabic" w:cs="Simplified Arabic" w:hint="cs"/>
                <w:color w:val="000000"/>
                <w:sz w:val="20"/>
                <w:szCs w:val="20"/>
                <w:rtl/>
              </w:rPr>
              <w:t>)</w:t>
            </w:r>
          </w:p>
        </w:tc>
        <w:tc>
          <w:tcPr>
            <w:tcW w:w="8789" w:type="dxa"/>
            <w:gridSpan w:val="11"/>
          </w:tcPr>
          <w:p w14:paraId="6BC995DF" w14:textId="6670FA74" w:rsidR="00004ECC" w:rsidRPr="00D54EA6" w:rsidRDefault="00004ECC" w:rsidP="009C2AAA">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هل سبق لك</w:t>
            </w:r>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color w:val="000000"/>
                <w:sz w:val="20"/>
                <w:szCs w:val="20"/>
                <w:rtl/>
                <w:lang w:bidi="ar-EG"/>
              </w:rPr>
              <w:t xml:space="preserve"> أن حصلت</w:t>
            </w:r>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color w:val="000000"/>
                <w:sz w:val="20"/>
                <w:szCs w:val="20"/>
                <w:rtl/>
                <w:lang w:bidi="ar-EG"/>
              </w:rPr>
              <w:t xml:space="preserve"> على اعتماد هيئة </w:t>
            </w:r>
            <w:r w:rsidRPr="00D54EA6">
              <w:rPr>
                <w:rFonts w:ascii="Simplified Arabic" w:hAnsi="Simplified Arabic" w:cs="Simplified Arabic" w:hint="cs"/>
                <w:color w:val="000000"/>
                <w:sz w:val="20"/>
                <w:szCs w:val="20"/>
                <w:rtl/>
                <w:lang w:bidi="ar-EG"/>
              </w:rPr>
              <w:t>منح شهادات</w:t>
            </w:r>
            <w:r w:rsidRPr="00D54EA6">
              <w:rPr>
                <w:rFonts w:ascii="Simplified Arabic" w:hAnsi="Simplified Arabic" w:cs="Simplified Arabic"/>
                <w:color w:val="000000"/>
                <w:sz w:val="20"/>
                <w:szCs w:val="20"/>
                <w:rtl/>
                <w:lang w:bidi="ar-EG"/>
              </w:rPr>
              <w:t xml:space="preserve"> أخرى؟</w:t>
            </w:r>
            <w:r w:rsidRPr="00D54EA6">
              <w:rPr>
                <w:rFonts w:ascii="Simplified Arabic" w:hAnsi="Simplified Arabic" w:cs="Simplified Arabic"/>
                <w:color w:val="000000"/>
                <w:sz w:val="20"/>
                <w:szCs w:val="20"/>
                <w:lang w:bidi="ar-EG"/>
              </w:rPr>
              <w:t xml:space="preserve"> Have you ever been certified by another Certification Body?</w:t>
            </w:r>
          </w:p>
        </w:tc>
      </w:tr>
      <w:tr w:rsidR="00004ECC" w:rsidRPr="00D54EA6" w14:paraId="5AE4537B" w14:textId="77777777" w:rsidTr="00004ECC">
        <w:tc>
          <w:tcPr>
            <w:tcW w:w="1417" w:type="dxa"/>
            <w:gridSpan w:val="2"/>
            <w:vMerge/>
          </w:tcPr>
          <w:p w14:paraId="5C65CF26" w14:textId="77777777" w:rsidR="00004ECC" w:rsidRPr="00D54EA6" w:rsidRDefault="00004ECC" w:rsidP="008A17A4">
            <w:pPr>
              <w:bidi/>
              <w:rPr>
                <w:rFonts w:ascii="Simplified Arabic" w:hAnsi="Simplified Arabic" w:cs="Simplified Arabic"/>
                <w:color w:val="000000"/>
                <w:sz w:val="20"/>
                <w:szCs w:val="20"/>
                <w:rtl/>
                <w:lang w:bidi="ar-EG"/>
              </w:rPr>
            </w:pPr>
          </w:p>
        </w:tc>
        <w:tc>
          <w:tcPr>
            <w:tcW w:w="8789" w:type="dxa"/>
            <w:gridSpan w:val="11"/>
          </w:tcPr>
          <w:p w14:paraId="48C8D01A" w14:textId="52C6BEA1" w:rsidR="00004ECC" w:rsidRPr="00D54EA6" w:rsidRDefault="006A3999"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هيئة </w:t>
            </w:r>
            <w:r w:rsidRPr="00D54EA6">
              <w:rPr>
                <w:rFonts w:ascii="Simplified Arabic" w:hAnsi="Simplified Arabic" w:cs="Simplified Arabic" w:hint="cs"/>
                <w:color w:val="000000"/>
                <w:sz w:val="20"/>
                <w:szCs w:val="20"/>
                <w:rtl/>
                <w:lang w:bidi="ar-EG"/>
              </w:rPr>
              <w:t>منح شهادات</w:t>
            </w:r>
            <w:r w:rsidRPr="00D54EA6">
              <w:rPr>
                <w:rFonts w:ascii="Simplified Arabic" w:hAnsi="Simplified Arabic" w:cs="Simplified Arabic" w:hint="cs"/>
                <w:color w:val="000000"/>
                <w:sz w:val="20"/>
                <w:szCs w:val="20"/>
                <w:rtl/>
              </w:rPr>
              <w:t>:</w:t>
            </w:r>
          </w:p>
        </w:tc>
      </w:tr>
      <w:tr w:rsidR="00004ECC" w:rsidRPr="00D54EA6" w14:paraId="5A49BD80" w14:textId="77777777" w:rsidTr="00004ECC">
        <w:tc>
          <w:tcPr>
            <w:tcW w:w="1417" w:type="dxa"/>
            <w:gridSpan w:val="2"/>
            <w:vMerge w:val="restart"/>
          </w:tcPr>
          <w:p w14:paraId="45E0D7FB" w14:textId="1325A053" w:rsidR="00004ECC" w:rsidRPr="00D54EA6" w:rsidRDefault="00607295"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EndPr/>
              <w:sdtContent>
                <w:r w:rsidR="00140240"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نعم (</w:t>
            </w:r>
            <w:r w:rsidR="00004ECC" w:rsidRPr="00D54EA6">
              <w:rPr>
                <w:rFonts w:ascii="Simplified Arabic" w:hAnsi="Simplified Arabic" w:cs="Simplified Arabic"/>
                <w:color w:val="000000"/>
                <w:sz w:val="20"/>
                <w:szCs w:val="20"/>
              </w:rPr>
              <w:t>Yes</w:t>
            </w:r>
            <w:r w:rsidR="00004ECC" w:rsidRPr="00D54EA6">
              <w:rPr>
                <w:rFonts w:ascii="Simplified Arabic" w:hAnsi="Simplified Arabic" w:cs="Simplified Arabic" w:hint="cs"/>
                <w:color w:val="000000"/>
                <w:sz w:val="20"/>
                <w:szCs w:val="20"/>
                <w:rtl/>
              </w:rPr>
              <w:t>)</w:t>
            </w:r>
          </w:p>
          <w:p w14:paraId="6CB1390D" w14:textId="1A3062E6" w:rsidR="00004ECC" w:rsidRPr="00D54EA6" w:rsidRDefault="00607295" w:rsidP="008A17A4">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EndPr/>
              <w:sdtContent>
                <w:r w:rsidR="00140240"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لا (</w:t>
            </w:r>
            <w:r w:rsidR="00004ECC" w:rsidRPr="00D54EA6">
              <w:rPr>
                <w:rFonts w:ascii="Simplified Arabic" w:hAnsi="Simplified Arabic" w:cs="Simplified Arabic"/>
                <w:color w:val="000000"/>
                <w:sz w:val="20"/>
                <w:szCs w:val="20"/>
              </w:rPr>
              <w:t>No</w:t>
            </w:r>
            <w:r w:rsidR="00004ECC" w:rsidRPr="00D54EA6">
              <w:rPr>
                <w:rFonts w:ascii="Simplified Arabic" w:hAnsi="Simplified Arabic" w:cs="Simplified Arabic" w:hint="cs"/>
                <w:color w:val="000000"/>
                <w:sz w:val="20"/>
                <w:szCs w:val="20"/>
                <w:rtl/>
              </w:rPr>
              <w:t>)</w:t>
            </w:r>
          </w:p>
        </w:tc>
        <w:tc>
          <w:tcPr>
            <w:tcW w:w="8789" w:type="dxa"/>
            <w:gridSpan w:val="11"/>
          </w:tcPr>
          <w:p w14:paraId="65E6975D" w14:textId="07AF550E" w:rsidR="00004ECC" w:rsidRPr="00D54EA6" w:rsidRDefault="00004ECC" w:rsidP="009C2AAA">
            <w:pPr>
              <w:bidi/>
              <w:rPr>
                <w:rFonts w:ascii="Simplified Arabic" w:hAnsi="Simplified Arabic" w:cs="Simplified Arabic"/>
                <w:color w:val="000000"/>
                <w:sz w:val="20"/>
                <w:szCs w:val="20"/>
                <w:rtl/>
                <w:lang w:bidi="ar-EG"/>
              </w:rPr>
            </w:pPr>
            <w:r w:rsidRPr="00D54EA6">
              <w:rPr>
                <w:rFonts w:ascii="Calibri" w:hAnsi="Calibri" w:cs="Arial"/>
                <w:b/>
                <w:rtl/>
              </w:rPr>
              <w:t xml:space="preserve">هل </w:t>
            </w:r>
            <w:r w:rsidRPr="00D54EA6">
              <w:rPr>
                <w:rFonts w:ascii="Simplified Arabic" w:hAnsi="Simplified Arabic" w:cs="Simplified Arabic"/>
                <w:color w:val="000000"/>
                <w:sz w:val="20"/>
                <w:szCs w:val="20"/>
                <w:rtl/>
                <w:lang w:bidi="ar-EG"/>
              </w:rPr>
              <w:t xml:space="preserve">ألغت جهة التصديق السابقة </w:t>
            </w:r>
            <w:r w:rsidRPr="00D54EA6">
              <w:rPr>
                <w:rFonts w:ascii="Simplified Arabic" w:hAnsi="Simplified Arabic" w:cs="Simplified Arabic" w:hint="cs"/>
                <w:color w:val="000000"/>
                <w:sz w:val="20"/>
                <w:szCs w:val="20"/>
                <w:rtl/>
                <w:lang w:bidi="ar-EG"/>
              </w:rPr>
              <w:t>شهادتكم</w:t>
            </w:r>
            <w:r w:rsidRPr="00D54EA6">
              <w:rPr>
                <w:rFonts w:ascii="Simplified Arabic" w:hAnsi="Simplified Arabic" w:cs="Simplified Arabic"/>
                <w:color w:val="000000"/>
                <w:sz w:val="20"/>
                <w:szCs w:val="20"/>
                <w:rtl/>
                <w:lang w:bidi="ar-EG"/>
              </w:rPr>
              <w:t>؟</w:t>
            </w:r>
            <w:r w:rsidRPr="00D54EA6">
              <w:rPr>
                <w:rFonts w:ascii="Simplified Arabic" w:hAnsi="Simplified Arabic" w:cs="Simplified Arabic"/>
                <w:color w:val="000000"/>
                <w:sz w:val="20"/>
                <w:szCs w:val="20"/>
                <w:lang w:bidi="ar-EG"/>
              </w:rPr>
              <w:t xml:space="preserve"> Did the previous Certification Body revoke your certificate?</w:t>
            </w:r>
          </w:p>
        </w:tc>
      </w:tr>
      <w:tr w:rsidR="00004ECC" w:rsidRPr="00D54EA6" w14:paraId="451B50C0" w14:textId="77777777" w:rsidTr="00004ECC">
        <w:tc>
          <w:tcPr>
            <w:tcW w:w="1417" w:type="dxa"/>
            <w:gridSpan w:val="2"/>
            <w:vMerge/>
          </w:tcPr>
          <w:p w14:paraId="4919CF18" w14:textId="77777777" w:rsidR="00004ECC" w:rsidRPr="00D54EA6" w:rsidRDefault="00004ECC" w:rsidP="001C08A2">
            <w:pPr>
              <w:rPr>
                <w:rFonts w:ascii="Simplified Arabic" w:hAnsi="Simplified Arabic" w:cs="Simplified Arabic"/>
                <w:color w:val="000000"/>
                <w:sz w:val="20"/>
                <w:szCs w:val="20"/>
                <w:rtl/>
                <w:lang w:bidi="ar-EG"/>
              </w:rPr>
            </w:pPr>
          </w:p>
        </w:tc>
        <w:tc>
          <w:tcPr>
            <w:tcW w:w="8789" w:type="dxa"/>
            <w:gridSpan w:val="11"/>
          </w:tcPr>
          <w:p w14:paraId="7E2AA57B" w14:textId="4C34B449" w:rsidR="00004ECC" w:rsidRPr="00D54EA6" w:rsidRDefault="00004ECC"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إذا كانت الإجابة </w:t>
            </w:r>
            <w:r w:rsidRPr="00D54EA6">
              <w:rPr>
                <w:rFonts w:ascii="Simplified Arabic" w:hAnsi="Simplified Arabic" w:cs="Simplified Arabic" w:hint="cs"/>
                <w:color w:val="000000"/>
                <w:sz w:val="20"/>
                <w:szCs w:val="20"/>
                <w:rtl/>
              </w:rPr>
              <w:t>بنعم،</w:t>
            </w:r>
            <w:r w:rsidRPr="00D54EA6">
              <w:rPr>
                <w:rFonts w:ascii="Simplified Arabic" w:hAnsi="Simplified Arabic" w:cs="Simplified Arabic"/>
                <w:color w:val="000000"/>
                <w:sz w:val="20"/>
                <w:szCs w:val="20"/>
                <w:rtl/>
              </w:rPr>
              <w:t xml:space="preserve"> يرجى ذكر الأسباب</w:t>
            </w:r>
            <w:r w:rsidRPr="00D54EA6">
              <w:rPr>
                <w:rFonts w:ascii="Simplified Arabic" w:hAnsi="Simplified Arabic" w:cs="Simplified Arabic"/>
                <w:color w:val="000000"/>
                <w:sz w:val="20"/>
                <w:szCs w:val="20"/>
              </w:rPr>
              <w:t xml:space="preserve"> If </w:t>
            </w:r>
            <w:proofErr w:type="gramStart"/>
            <w:r w:rsidRPr="00D54EA6">
              <w:rPr>
                <w:rFonts w:ascii="Simplified Arabic" w:hAnsi="Simplified Arabic" w:cs="Simplified Arabic"/>
                <w:color w:val="000000"/>
                <w:sz w:val="20"/>
                <w:szCs w:val="20"/>
              </w:rPr>
              <w:t>Yes,</w:t>
            </w:r>
            <w:proofErr w:type="gramEnd"/>
            <w:r w:rsidRPr="00D54EA6">
              <w:rPr>
                <w:rFonts w:ascii="Simplified Arabic" w:hAnsi="Simplified Arabic" w:cs="Simplified Arabic"/>
                <w:color w:val="000000"/>
                <w:sz w:val="20"/>
                <w:szCs w:val="20"/>
              </w:rPr>
              <w:t xml:space="preserve"> please state the reasons</w:t>
            </w:r>
          </w:p>
        </w:tc>
      </w:tr>
      <w:tr w:rsidR="00004ECC" w:rsidRPr="00D54EA6" w14:paraId="7D0C9B04" w14:textId="77777777" w:rsidTr="00004ECC">
        <w:tc>
          <w:tcPr>
            <w:tcW w:w="1417" w:type="dxa"/>
            <w:gridSpan w:val="2"/>
            <w:vMerge/>
          </w:tcPr>
          <w:p w14:paraId="09BBD608" w14:textId="77777777" w:rsidR="00004ECC" w:rsidRPr="00D54EA6" w:rsidRDefault="00004ECC" w:rsidP="001C08A2">
            <w:pPr>
              <w:rPr>
                <w:rFonts w:ascii="Simplified Arabic" w:hAnsi="Simplified Arabic" w:cs="Simplified Arabic"/>
                <w:color w:val="000000"/>
                <w:sz w:val="20"/>
                <w:szCs w:val="20"/>
                <w:rtl/>
                <w:lang w:bidi="ar-EG"/>
              </w:rPr>
            </w:pPr>
          </w:p>
        </w:tc>
        <w:tc>
          <w:tcPr>
            <w:tcW w:w="8789" w:type="dxa"/>
            <w:gridSpan w:val="11"/>
          </w:tcPr>
          <w:p w14:paraId="060EB399" w14:textId="5C936599" w:rsidR="00004ECC" w:rsidRPr="00D54EA6" w:rsidRDefault="006A3999" w:rsidP="0034556A">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الأسباب </w:t>
            </w:r>
            <w:r w:rsidRPr="00D54EA6">
              <w:rPr>
                <w:rFonts w:ascii="Simplified Arabic" w:hAnsi="Simplified Arabic" w:cs="Simplified Arabic"/>
                <w:color w:val="000000"/>
                <w:sz w:val="20"/>
                <w:szCs w:val="20"/>
              </w:rPr>
              <w:t>the reasons</w:t>
            </w:r>
          </w:p>
        </w:tc>
      </w:tr>
      <w:tr w:rsidR="00312C1E" w:rsidRPr="00D54EA6" w14:paraId="1D605225" w14:textId="77777777" w:rsidTr="00564C09">
        <w:tc>
          <w:tcPr>
            <w:tcW w:w="2268" w:type="dxa"/>
            <w:gridSpan w:val="4"/>
          </w:tcPr>
          <w:p w14:paraId="4E003705"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الشهادة </w:t>
            </w:r>
            <w:r w:rsidRPr="00D54EA6">
              <w:rPr>
                <w:rFonts w:ascii="Simplified Arabic" w:hAnsi="Simplified Arabic" w:cs="Simplified Arabic"/>
                <w:color w:val="000000"/>
                <w:sz w:val="20"/>
                <w:szCs w:val="20"/>
              </w:rPr>
              <w:t>Certificate</w:t>
            </w:r>
            <w:r w:rsidRPr="00D54EA6">
              <w:rPr>
                <w:rFonts w:ascii="Simplified Arabic" w:hAnsi="Simplified Arabic" w:cs="Simplified Arabic" w:hint="cs"/>
                <w:color w:val="000000"/>
                <w:sz w:val="20"/>
                <w:szCs w:val="20"/>
                <w:rtl/>
              </w:rPr>
              <w:t xml:space="preserve"> </w:t>
            </w:r>
          </w:p>
        </w:tc>
        <w:tc>
          <w:tcPr>
            <w:tcW w:w="2835" w:type="dxa"/>
            <w:gridSpan w:val="3"/>
          </w:tcPr>
          <w:p w14:paraId="794B946D" w14:textId="77777777" w:rsidR="00312C1E" w:rsidRPr="00D54EA6" w:rsidRDefault="00312C1E" w:rsidP="00564C09">
            <w:pPr>
              <w:bidi/>
              <w:rPr>
                <w:rFonts w:ascii="Simplified Arabic" w:hAnsi="Simplified Arabic" w:cs="Simplified Arabic"/>
                <w:color w:val="000000"/>
                <w:sz w:val="20"/>
                <w:szCs w:val="20"/>
                <w:rtl/>
              </w:rPr>
            </w:pPr>
          </w:p>
        </w:tc>
        <w:tc>
          <w:tcPr>
            <w:tcW w:w="2551" w:type="dxa"/>
            <w:gridSpan w:val="4"/>
          </w:tcPr>
          <w:p w14:paraId="638A2317"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صالحة لغاية </w:t>
            </w:r>
            <w:r w:rsidRPr="00D54EA6">
              <w:rPr>
                <w:rFonts w:ascii="Simplified Arabic" w:hAnsi="Simplified Arabic" w:cs="Simplified Arabic"/>
                <w:color w:val="000000"/>
                <w:sz w:val="20"/>
                <w:szCs w:val="20"/>
              </w:rPr>
              <w:t xml:space="preserve">valid to </w:t>
            </w:r>
          </w:p>
        </w:tc>
        <w:tc>
          <w:tcPr>
            <w:tcW w:w="2552" w:type="dxa"/>
            <w:gridSpan w:val="2"/>
          </w:tcPr>
          <w:p w14:paraId="45710F2F" w14:textId="77777777" w:rsidR="00312C1E" w:rsidRPr="00D54EA6" w:rsidRDefault="00312C1E" w:rsidP="00564C09">
            <w:pPr>
              <w:bidi/>
              <w:rPr>
                <w:rFonts w:ascii="Simplified Arabic" w:hAnsi="Simplified Arabic" w:cs="Simplified Arabic"/>
                <w:color w:val="000000"/>
                <w:sz w:val="20"/>
                <w:szCs w:val="20"/>
                <w:rtl/>
              </w:rPr>
            </w:pPr>
          </w:p>
        </w:tc>
      </w:tr>
      <w:tr w:rsidR="00312C1E" w:rsidRPr="00D54EA6" w14:paraId="70FDF234" w14:textId="77777777" w:rsidTr="00564C09">
        <w:tc>
          <w:tcPr>
            <w:tcW w:w="2268" w:type="dxa"/>
            <w:gridSpan w:val="4"/>
          </w:tcPr>
          <w:p w14:paraId="133C27A4" w14:textId="77777777" w:rsidR="00312C1E" w:rsidRPr="00D54EA6" w:rsidRDefault="00312C1E" w:rsidP="00564C09">
            <w:pPr>
              <w:bidi/>
              <w:rPr>
                <w:rFonts w:ascii="Simplified Arabic" w:hAnsi="Simplified Arabic" w:cs="Simplified Arabic"/>
                <w:color w:val="000000"/>
                <w:sz w:val="20"/>
                <w:szCs w:val="20"/>
                <w:rtl/>
              </w:rPr>
            </w:pPr>
          </w:p>
        </w:tc>
        <w:tc>
          <w:tcPr>
            <w:tcW w:w="2835" w:type="dxa"/>
            <w:gridSpan w:val="3"/>
          </w:tcPr>
          <w:p w14:paraId="05C97C06"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هل تم تبني نظم توكيد الجودة؟</w:t>
            </w:r>
            <w:r w:rsidRPr="00D54EA6">
              <w:rPr>
                <w:rFonts w:ascii="Simplified Arabic" w:hAnsi="Simplified Arabic" w:cs="Simplified Arabic"/>
                <w:color w:val="000000"/>
                <w:sz w:val="20"/>
                <w:szCs w:val="20"/>
              </w:rPr>
              <w:t xml:space="preserve"> </w:t>
            </w:r>
            <w:proofErr w:type="gramStart"/>
            <w:r w:rsidRPr="00D54EA6">
              <w:rPr>
                <w:rFonts w:ascii="Simplified Arabic" w:hAnsi="Simplified Arabic" w:cs="Simplified Arabic"/>
                <w:color w:val="000000"/>
                <w:sz w:val="20"/>
                <w:szCs w:val="20"/>
              </w:rPr>
              <w:t>Are quality assurance programs adopted</w:t>
            </w:r>
            <w:proofErr w:type="gramEnd"/>
            <w:r w:rsidRPr="00D54EA6">
              <w:rPr>
                <w:rFonts w:ascii="Simplified Arabic" w:hAnsi="Simplified Arabic" w:cs="Simplified Arabic"/>
                <w:color w:val="000000"/>
                <w:sz w:val="20"/>
                <w:szCs w:val="20"/>
              </w:rPr>
              <w:t>?</w:t>
            </w:r>
          </w:p>
        </w:tc>
        <w:tc>
          <w:tcPr>
            <w:tcW w:w="992" w:type="dxa"/>
            <w:gridSpan w:val="2"/>
          </w:tcPr>
          <w:p w14:paraId="1DA7A38F"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النتائج</w:t>
            </w:r>
          </w:p>
          <w:p w14:paraId="433A7353" w14:textId="77777777" w:rsidR="00312C1E" w:rsidRPr="00D54EA6" w:rsidRDefault="00312C1E" w:rsidP="00564C09">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 xml:space="preserve">Results </w:t>
            </w:r>
          </w:p>
        </w:tc>
        <w:tc>
          <w:tcPr>
            <w:tcW w:w="4111" w:type="dxa"/>
            <w:gridSpan w:val="4"/>
          </w:tcPr>
          <w:p w14:paraId="346710D8" w14:textId="77777777" w:rsidR="00312C1E" w:rsidRPr="00D54EA6" w:rsidRDefault="00312C1E" w:rsidP="00564C09">
            <w:pPr>
              <w:bidi/>
              <w:rPr>
                <w:rFonts w:ascii="Simplified Arabic" w:hAnsi="Simplified Arabic" w:cs="Simplified Arabic"/>
                <w:color w:val="000000"/>
                <w:sz w:val="20"/>
                <w:szCs w:val="20"/>
                <w:rtl/>
              </w:rPr>
            </w:pPr>
          </w:p>
        </w:tc>
      </w:tr>
    </w:tbl>
    <w:p w14:paraId="3924A5FA" w14:textId="77777777" w:rsidR="00312C1E" w:rsidRPr="00D54EA6" w:rsidRDefault="00312C1E" w:rsidP="006A3999">
      <w:pPr>
        <w:pStyle w:val="BodyText"/>
        <w:rPr>
          <w:rFonts w:ascii="Calibri" w:hAnsi="Calibri"/>
          <w:sz w:val="28"/>
          <w:szCs w:val="24"/>
          <w:u w:val="single"/>
          <w:rtl/>
          <w:lang w:val="en-US"/>
        </w:rPr>
      </w:pPr>
    </w:p>
    <w:p w14:paraId="2901F688" w14:textId="7BCAD2D4" w:rsidR="006A3999" w:rsidRPr="00D54EA6" w:rsidRDefault="006A3999" w:rsidP="006D719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 xml:space="preserve">مساحة الأراضي </w:t>
      </w:r>
      <w:proofErr w:type="spellStart"/>
      <w:r w:rsidRPr="00D54EA6">
        <w:rPr>
          <w:rFonts w:asciiTheme="minorBidi" w:hAnsiTheme="minorBidi" w:cstheme="minorBidi" w:hint="cs"/>
          <w:b/>
          <w:bCs/>
          <w:sz w:val="24"/>
          <w:szCs w:val="24"/>
          <w:rtl/>
        </w:rPr>
        <w:t>م</w:t>
      </w:r>
      <w:r w:rsidRPr="00D54EA6">
        <w:rPr>
          <w:rFonts w:asciiTheme="minorBidi" w:hAnsiTheme="minorBidi" w:cstheme="minorBidi" w:hint="cs"/>
          <w:b/>
          <w:bCs/>
          <w:sz w:val="24"/>
          <w:szCs w:val="24"/>
          <w:vertAlign w:val="superscript"/>
          <w:rtl/>
        </w:rPr>
        <w:t>2</w:t>
      </w:r>
      <w:proofErr w:type="spellEnd"/>
      <w:r w:rsidRPr="00D54EA6">
        <w:rPr>
          <w:rFonts w:asciiTheme="minorBidi" w:hAnsiTheme="minorBidi" w:cstheme="minorBidi" w:hint="cs"/>
          <w:b/>
          <w:bCs/>
          <w:sz w:val="24"/>
          <w:szCs w:val="24"/>
          <w:rtl/>
        </w:rPr>
        <w:t xml:space="preserve"> (</w:t>
      </w:r>
      <w:r w:rsidRPr="00D54EA6">
        <w:rPr>
          <w:rFonts w:asciiTheme="minorBidi" w:hAnsiTheme="minorBidi" w:cstheme="minorBidi"/>
          <w:b/>
          <w:bCs/>
          <w:sz w:val="24"/>
          <w:szCs w:val="24"/>
        </w:rPr>
        <w:t xml:space="preserve">AREA OF </w:t>
      </w:r>
      <w:proofErr w:type="spellStart"/>
      <w:r w:rsidRPr="00D54EA6">
        <w:rPr>
          <w:rFonts w:asciiTheme="minorBidi" w:hAnsiTheme="minorBidi" w:cstheme="minorBidi"/>
          <w:b/>
          <w:bCs/>
          <w:sz w:val="24"/>
          <w:szCs w:val="24"/>
        </w:rPr>
        <w:t>HOLDINGs</w:t>
      </w:r>
      <w:proofErr w:type="spellEnd"/>
      <w:r w:rsidRPr="00D54EA6">
        <w:rPr>
          <w:rFonts w:asciiTheme="minorBidi" w:hAnsiTheme="minorBidi" w:cstheme="minorBidi"/>
          <w:b/>
          <w:bCs/>
          <w:sz w:val="24"/>
          <w:szCs w:val="24"/>
        </w:rPr>
        <w:t xml:space="preserve"> (</w:t>
      </w:r>
      <w:proofErr w:type="spellStart"/>
      <w:r w:rsidRPr="00D54EA6">
        <w:rPr>
          <w:rFonts w:asciiTheme="minorBidi" w:hAnsiTheme="minorBidi" w:cstheme="minorBidi"/>
          <w:b/>
          <w:bCs/>
          <w:sz w:val="24"/>
          <w:szCs w:val="24"/>
        </w:rPr>
        <w:t>M</w:t>
      </w:r>
      <w:r w:rsidRPr="00D54EA6">
        <w:rPr>
          <w:rFonts w:asciiTheme="minorBidi" w:hAnsiTheme="minorBidi" w:cstheme="minorBidi"/>
          <w:b/>
          <w:bCs/>
          <w:sz w:val="24"/>
          <w:szCs w:val="24"/>
          <w:vertAlign w:val="superscript"/>
        </w:rPr>
        <w:t>2</w:t>
      </w:r>
      <w:proofErr w:type="spellEnd"/>
      <w:r w:rsidRPr="00D54EA6">
        <w:rPr>
          <w:rFonts w:asciiTheme="minorBidi" w:hAnsiTheme="minorBidi" w:cstheme="minorBidi"/>
          <w:b/>
          <w:bCs/>
          <w:sz w:val="24"/>
          <w:szCs w:val="24"/>
        </w:rPr>
        <w:t>)</w:t>
      </w:r>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1842"/>
        <w:gridCol w:w="1276"/>
        <w:gridCol w:w="709"/>
        <w:gridCol w:w="142"/>
        <w:gridCol w:w="567"/>
        <w:gridCol w:w="141"/>
        <w:gridCol w:w="426"/>
        <w:gridCol w:w="141"/>
        <w:gridCol w:w="851"/>
        <w:gridCol w:w="283"/>
        <w:gridCol w:w="993"/>
        <w:gridCol w:w="70"/>
        <w:gridCol w:w="213"/>
        <w:gridCol w:w="142"/>
        <w:gridCol w:w="850"/>
        <w:gridCol w:w="567"/>
        <w:gridCol w:w="993"/>
      </w:tblGrid>
      <w:tr w:rsidR="009E7DA3" w:rsidRPr="00D54EA6" w14:paraId="30277B67" w14:textId="77777777" w:rsidTr="009E7DA3">
        <w:tc>
          <w:tcPr>
            <w:tcW w:w="7796" w:type="dxa"/>
            <w:gridSpan w:val="14"/>
            <w:shd w:val="clear" w:color="auto" w:fill="auto"/>
          </w:tcPr>
          <w:p w14:paraId="79E603FA" w14:textId="210C1AA9" w:rsidR="009E7DA3" w:rsidRPr="00D54EA6" w:rsidRDefault="00A53E33"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w:t>
            </w:r>
            <w:r w:rsidR="009E7DA3" w:rsidRPr="00D54EA6">
              <w:rPr>
                <w:rFonts w:ascii="Simplified Arabic" w:hAnsi="Simplified Arabic" w:cs="Simplified Arabic" w:hint="cs"/>
                <w:color w:val="000000"/>
                <w:sz w:val="20"/>
                <w:szCs w:val="20"/>
                <w:rtl/>
                <w:lang w:bidi="ar-EG"/>
              </w:rPr>
              <w:t xml:space="preserve"> المساحات المراد تسجيلها في الفترة التحويلية (</w:t>
            </w:r>
            <w:r w:rsidR="009E7DA3" w:rsidRPr="00D54EA6">
              <w:rPr>
                <w:rFonts w:ascii="Simplified Arabic" w:hAnsi="Simplified Arabic" w:cs="Simplified Arabic"/>
                <w:color w:val="000000"/>
                <w:sz w:val="20"/>
                <w:szCs w:val="20"/>
                <w:lang w:bidi="ar-EG"/>
              </w:rPr>
              <w:t>Total areas to be registered in the transfer period</w:t>
            </w:r>
            <w:r w:rsidR="009E7DA3" w:rsidRPr="00D54EA6">
              <w:rPr>
                <w:rFonts w:ascii="Simplified Arabic" w:hAnsi="Simplified Arabic" w:cs="Simplified Arabic" w:hint="cs"/>
                <w:color w:val="000000"/>
                <w:sz w:val="20"/>
                <w:szCs w:val="20"/>
                <w:rtl/>
                <w:lang w:bidi="ar-EG"/>
              </w:rPr>
              <w:t>)</w:t>
            </w:r>
          </w:p>
        </w:tc>
        <w:tc>
          <w:tcPr>
            <w:tcW w:w="2410" w:type="dxa"/>
            <w:gridSpan w:val="3"/>
            <w:shd w:val="clear" w:color="auto" w:fill="auto"/>
          </w:tcPr>
          <w:p w14:paraId="764E2D29" w14:textId="26CF1717" w:rsidR="009E7DA3" w:rsidRPr="00D54EA6" w:rsidRDefault="009E7DA3" w:rsidP="006D7195">
            <w:pPr>
              <w:bidi/>
              <w:rPr>
                <w:rFonts w:ascii="Simplified Arabic" w:hAnsi="Simplified Arabic" w:cs="Simplified Arabic"/>
                <w:color w:val="000000"/>
                <w:sz w:val="20"/>
                <w:szCs w:val="20"/>
                <w:rtl/>
                <w:lang w:bidi="ar-EG"/>
              </w:rPr>
            </w:pPr>
            <w:proofErr w:type="spellStart"/>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proofErr w:type="spellEnd"/>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w:t>
            </w:r>
            <w:proofErr w:type="spellStart"/>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roofErr w:type="spellEnd"/>
            <w:r w:rsidRPr="00D54EA6">
              <w:rPr>
                <w:rFonts w:ascii="Simplified Arabic" w:hAnsi="Simplified Arabic" w:cs="Simplified Arabic" w:hint="cs"/>
                <w:color w:val="000000"/>
                <w:sz w:val="20"/>
                <w:szCs w:val="20"/>
                <w:rtl/>
                <w:lang w:bidi="ar-EG"/>
              </w:rPr>
              <w:t xml:space="preserve"> </w:t>
            </w:r>
          </w:p>
        </w:tc>
      </w:tr>
      <w:tr w:rsidR="00A53E33" w:rsidRPr="00D54EA6" w14:paraId="355050AB" w14:textId="77777777" w:rsidTr="00A53E33">
        <w:tc>
          <w:tcPr>
            <w:tcW w:w="3827" w:type="dxa"/>
            <w:gridSpan w:val="3"/>
            <w:shd w:val="clear" w:color="auto" w:fill="auto"/>
          </w:tcPr>
          <w:p w14:paraId="2531B53E" w14:textId="584F1008"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 المساحات المملوكة (</w:t>
            </w:r>
            <w:r w:rsidRPr="00D54EA6">
              <w:rPr>
                <w:rFonts w:ascii="Calibri" w:hAnsi="Calibri"/>
              </w:rPr>
              <w:t>Total area owned</w:t>
            </w:r>
            <w:r w:rsidRPr="00D54EA6">
              <w:rPr>
                <w:rFonts w:ascii="Simplified Arabic" w:hAnsi="Simplified Arabic" w:cs="Simplified Arabic" w:hint="cs"/>
                <w:color w:val="000000"/>
                <w:sz w:val="20"/>
                <w:szCs w:val="20"/>
                <w:rtl/>
                <w:lang w:bidi="ar-EG"/>
              </w:rPr>
              <w:t xml:space="preserve">) </w:t>
            </w:r>
          </w:p>
        </w:tc>
        <w:tc>
          <w:tcPr>
            <w:tcW w:w="1417" w:type="dxa"/>
            <w:gridSpan w:val="5"/>
            <w:shd w:val="clear" w:color="auto" w:fill="auto"/>
          </w:tcPr>
          <w:p w14:paraId="7F02E06A" w14:textId="101084FD" w:rsidR="00A53E33" w:rsidRPr="00D54EA6" w:rsidRDefault="00A53E33" w:rsidP="00A53E33">
            <w:pPr>
              <w:bidi/>
              <w:rPr>
                <w:rFonts w:ascii="Simplified Arabic" w:hAnsi="Simplified Arabic" w:cs="Simplified Arabic"/>
                <w:color w:val="000000"/>
                <w:sz w:val="20"/>
                <w:szCs w:val="20"/>
                <w:rtl/>
                <w:lang w:bidi="ar-EG"/>
              </w:rPr>
            </w:pPr>
            <w:proofErr w:type="spellStart"/>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proofErr w:type="spellEnd"/>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w:t>
            </w:r>
            <w:proofErr w:type="spellStart"/>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roofErr w:type="spellEnd"/>
          </w:p>
        </w:tc>
        <w:tc>
          <w:tcPr>
            <w:tcW w:w="3402" w:type="dxa"/>
            <w:gridSpan w:val="7"/>
            <w:shd w:val="clear" w:color="auto" w:fill="auto"/>
          </w:tcPr>
          <w:p w14:paraId="2C683AFE" w14:textId="4D4258F3"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المساحات المستأجرة (</w:t>
            </w:r>
            <w:r w:rsidRPr="00D54EA6">
              <w:rPr>
                <w:rFonts w:ascii="Calibri" w:hAnsi="Calibri"/>
              </w:rPr>
              <w:t>Total land rented</w:t>
            </w:r>
            <w:r w:rsidRPr="00D54EA6">
              <w:rPr>
                <w:rFonts w:ascii="Simplified Arabic" w:hAnsi="Simplified Arabic" w:cs="Simplified Arabic" w:hint="cs"/>
                <w:color w:val="000000"/>
                <w:sz w:val="20"/>
                <w:szCs w:val="20"/>
                <w:rtl/>
                <w:lang w:bidi="ar-EG"/>
              </w:rPr>
              <w:t>)</w:t>
            </w:r>
          </w:p>
        </w:tc>
        <w:tc>
          <w:tcPr>
            <w:tcW w:w="1560" w:type="dxa"/>
            <w:gridSpan w:val="2"/>
            <w:shd w:val="clear" w:color="auto" w:fill="auto"/>
          </w:tcPr>
          <w:p w14:paraId="10A216C5" w14:textId="18E0DF46" w:rsidR="00A53E33" w:rsidRPr="00D54EA6" w:rsidRDefault="00A53E33" w:rsidP="00A53E33">
            <w:pPr>
              <w:bidi/>
              <w:rPr>
                <w:rFonts w:ascii="Simplified Arabic" w:hAnsi="Simplified Arabic" w:cs="Simplified Arabic"/>
                <w:color w:val="000000"/>
                <w:sz w:val="20"/>
                <w:szCs w:val="20"/>
                <w:rtl/>
                <w:lang w:bidi="ar-EG"/>
              </w:rPr>
            </w:pPr>
            <w:proofErr w:type="spellStart"/>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proofErr w:type="spellEnd"/>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w:t>
            </w:r>
            <w:proofErr w:type="spellStart"/>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roofErr w:type="spellEnd"/>
          </w:p>
        </w:tc>
      </w:tr>
      <w:tr w:rsidR="00A53E33" w:rsidRPr="00D54EA6" w14:paraId="413DE7F3" w14:textId="77777777" w:rsidTr="00A53E33">
        <w:tc>
          <w:tcPr>
            <w:tcW w:w="1842" w:type="dxa"/>
            <w:shd w:val="clear" w:color="auto" w:fill="auto"/>
          </w:tcPr>
          <w:p w14:paraId="0C0D8EE8" w14:textId="07E7C0CC" w:rsidR="00A53E33" w:rsidRPr="00D54EA6" w:rsidRDefault="00A53E33" w:rsidP="00A53E33">
            <w:pPr>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في حال استئجار أراضي </w:t>
            </w:r>
          </w:p>
        </w:tc>
        <w:tc>
          <w:tcPr>
            <w:tcW w:w="2694" w:type="dxa"/>
            <w:gridSpan w:val="4"/>
            <w:shd w:val="clear" w:color="auto" w:fill="auto"/>
          </w:tcPr>
          <w:p w14:paraId="7F300A9B" w14:textId="76A8332F" w:rsidR="00A53E33" w:rsidRPr="00D54EA6" w:rsidRDefault="00A53E33" w:rsidP="00A53E33">
            <w:pPr>
              <w:rPr>
                <w:rFonts w:ascii="Simplified Arabic" w:hAnsi="Simplified Arabic" w:cs="Simplified Arabic"/>
                <w:color w:val="000000"/>
                <w:sz w:val="20"/>
                <w:szCs w:val="20"/>
                <w:lang w:bidi="ar-EG"/>
              </w:rPr>
            </w:pPr>
            <w:r w:rsidRPr="00D54EA6">
              <w:rPr>
                <w:rFonts w:ascii="Simplified Arabic" w:hAnsi="Simplified Arabic" w:cs="Simplified Arabic" w:hint="cs"/>
                <w:color w:val="000000"/>
                <w:sz w:val="20"/>
                <w:szCs w:val="20"/>
                <w:rtl/>
                <w:lang w:bidi="ar-EG"/>
              </w:rPr>
              <w:t>مدة العقد (سنة)، على الأقل 5 سنوات</w:t>
            </w:r>
          </w:p>
        </w:tc>
        <w:tc>
          <w:tcPr>
            <w:tcW w:w="2835" w:type="dxa"/>
            <w:gridSpan w:val="6"/>
            <w:shd w:val="clear" w:color="auto" w:fill="auto"/>
          </w:tcPr>
          <w:p w14:paraId="7113E294" w14:textId="77777777" w:rsidR="00A53E33" w:rsidRPr="00D54EA6" w:rsidRDefault="00A53E33" w:rsidP="00A53E33">
            <w:pPr>
              <w:rPr>
                <w:rFonts w:ascii="Simplified Arabic" w:hAnsi="Simplified Arabic" w:cs="Simplified Arabic"/>
                <w:color w:val="000000"/>
                <w:sz w:val="20"/>
                <w:szCs w:val="20"/>
                <w:rtl/>
              </w:rPr>
            </w:pPr>
          </w:p>
        </w:tc>
        <w:tc>
          <w:tcPr>
            <w:tcW w:w="2835" w:type="dxa"/>
            <w:gridSpan w:val="6"/>
            <w:shd w:val="clear" w:color="auto" w:fill="auto"/>
          </w:tcPr>
          <w:p w14:paraId="22E834CA" w14:textId="40AFE923" w:rsidR="00A53E33" w:rsidRPr="00D54EA6" w:rsidRDefault="00607295" w:rsidP="00A53E33">
            <w:pPr>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lang w:bidi="ar-EG"/>
                </w:rPr>
                <w:id w:val="-1972973151"/>
                <w14:checkbox>
                  <w14:checked w14:val="0"/>
                  <w14:checkedState w14:val="2612" w14:font="MS Gothic"/>
                  <w14:uncheckedState w14:val="2610" w14:font="MS Gothic"/>
                </w14:checkbox>
              </w:sdtPr>
              <w:sdtEndPr/>
              <w:sdtContent>
                <w:r w:rsidR="00A53E33" w:rsidRPr="00D54EA6">
                  <w:rPr>
                    <w:rFonts w:ascii="Segoe UI Symbol" w:eastAsia="MS Gothic" w:hAnsi="Segoe UI Symbol" w:cs="Segoe UI Symbol" w:hint="cs"/>
                    <w:color w:val="000000"/>
                    <w:sz w:val="20"/>
                    <w:szCs w:val="20"/>
                    <w:rtl/>
                    <w:lang w:bidi="ar-EG"/>
                  </w:rPr>
                  <w:t>☐</w:t>
                </w:r>
              </w:sdtContent>
            </w:sdt>
            <w:r w:rsidR="00A53E33" w:rsidRPr="00D54EA6">
              <w:rPr>
                <w:rFonts w:ascii="Simplified Arabic" w:hAnsi="Simplified Arabic" w:cs="Simplified Arabic" w:hint="cs"/>
                <w:color w:val="000000"/>
                <w:sz w:val="20"/>
                <w:szCs w:val="20"/>
                <w:rtl/>
                <w:lang w:bidi="ar-EG"/>
              </w:rPr>
              <w:t xml:space="preserve"> مرفق صورة عن عقد الاستئجار</w:t>
            </w:r>
          </w:p>
        </w:tc>
      </w:tr>
      <w:tr w:rsidR="00702A74" w:rsidRPr="00D54EA6" w14:paraId="73D32A64" w14:textId="77777777" w:rsidTr="001C08A2">
        <w:tc>
          <w:tcPr>
            <w:tcW w:w="3969" w:type="dxa"/>
            <w:gridSpan w:val="4"/>
            <w:shd w:val="clear" w:color="auto" w:fill="auto"/>
          </w:tcPr>
          <w:p w14:paraId="6B5939A3" w14:textId="7FD6B52A" w:rsidR="00702A74" w:rsidRPr="00D54EA6" w:rsidRDefault="00702A74" w:rsidP="00414F0F">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 المساحات العضوية (</w:t>
            </w:r>
            <w:r w:rsidRPr="00D54EA6">
              <w:rPr>
                <w:rFonts w:ascii="Calibri" w:hAnsi="Calibri"/>
              </w:rPr>
              <w:t>Total organic area</w:t>
            </w:r>
            <w:r w:rsidRPr="00D54EA6">
              <w:rPr>
                <w:rFonts w:ascii="Simplified Arabic" w:hAnsi="Simplified Arabic" w:cs="Simplified Arabic" w:hint="cs"/>
                <w:color w:val="000000"/>
                <w:sz w:val="20"/>
                <w:szCs w:val="20"/>
                <w:rtl/>
                <w:lang w:bidi="ar-EG"/>
              </w:rPr>
              <w:t xml:space="preserve">) </w:t>
            </w:r>
          </w:p>
        </w:tc>
        <w:tc>
          <w:tcPr>
            <w:tcW w:w="1134" w:type="dxa"/>
            <w:gridSpan w:val="3"/>
            <w:shd w:val="clear" w:color="auto" w:fill="auto"/>
          </w:tcPr>
          <w:p w14:paraId="590522B7" w14:textId="7BA70B34" w:rsidR="00702A74" w:rsidRPr="00D54EA6" w:rsidRDefault="00702A74" w:rsidP="008A17A4">
            <w:pPr>
              <w:bidi/>
              <w:rPr>
                <w:rFonts w:ascii="Simplified Arabic" w:hAnsi="Simplified Arabic" w:cs="Simplified Arabic"/>
                <w:color w:val="000000"/>
                <w:sz w:val="20"/>
                <w:szCs w:val="20"/>
                <w:rtl/>
                <w:lang w:bidi="ar-EG"/>
              </w:rPr>
            </w:pPr>
            <w:proofErr w:type="spellStart"/>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proofErr w:type="spellEnd"/>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w:t>
            </w:r>
            <w:proofErr w:type="spellStart"/>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roofErr w:type="spellEnd"/>
          </w:p>
        </w:tc>
        <w:tc>
          <w:tcPr>
            <w:tcW w:w="4110" w:type="dxa"/>
            <w:gridSpan w:val="9"/>
            <w:shd w:val="clear" w:color="auto" w:fill="auto"/>
          </w:tcPr>
          <w:p w14:paraId="3511B41A" w14:textId="6538C4AF" w:rsidR="00702A74" w:rsidRPr="00D54EA6" w:rsidRDefault="00702A74"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المساحات المستأجرة (</w:t>
            </w:r>
            <w:r w:rsidRPr="00D54EA6">
              <w:rPr>
                <w:rFonts w:ascii="Calibri" w:hAnsi="Calibri"/>
              </w:rPr>
              <w:t xml:space="preserve">Total </w:t>
            </w:r>
            <w:r w:rsidR="001C08A2" w:rsidRPr="00D54EA6">
              <w:rPr>
                <w:rFonts w:ascii="Calibri" w:hAnsi="Calibri"/>
              </w:rPr>
              <w:t>in-conversion area</w:t>
            </w:r>
            <w:r w:rsidRPr="00D54EA6">
              <w:rPr>
                <w:rFonts w:ascii="Simplified Arabic" w:hAnsi="Simplified Arabic" w:cs="Simplified Arabic" w:hint="cs"/>
                <w:color w:val="000000"/>
                <w:sz w:val="20"/>
                <w:szCs w:val="20"/>
                <w:rtl/>
                <w:lang w:bidi="ar-EG"/>
              </w:rPr>
              <w:t>)</w:t>
            </w:r>
          </w:p>
        </w:tc>
        <w:tc>
          <w:tcPr>
            <w:tcW w:w="993" w:type="dxa"/>
            <w:shd w:val="clear" w:color="auto" w:fill="auto"/>
          </w:tcPr>
          <w:p w14:paraId="03371953" w14:textId="0794E04F" w:rsidR="00702A74" w:rsidRPr="00D54EA6" w:rsidRDefault="00702A74" w:rsidP="008A17A4">
            <w:pPr>
              <w:bidi/>
              <w:rPr>
                <w:rFonts w:ascii="Simplified Arabic" w:hAnsi="Simplified Arabic" w:cs="Simplified Arabic"/>
                <w:color w:val="000000"/>
                <w:sz w:val="20"/>
                <w:szCs w:val="20"/>
                <w:rtl/>
                <w:lang w:bidi="ar-EG"/>
              </w:rPr>
            </w:pPr>
            <w:proofErr w:type="spellStart"/>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proofErr w:type="spellEnd"/>
            <w:r w:rsidRPr="00D54EA6">
              <w:rPr>
                <w:rFonts w:ascii="Simplified Arabic" w:hAnsi="Simplified Arabic" w:cs="Simplified Arabic" w:hint="cs"/>
                <w:color w:val="000000"/>
                <w:sz w:val="20"/>
                <w:szCs w:val="20"/>
                <w:rtl/>
              </w:rPr>
              <w:t xml:space="preserve">     </w:t>
            </w:r>
            <w:proofErr w:type="spellStart"/>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roofErr w:type="spellEnd"/>
          </w:p>
        </w:tc>
      </w:tr>
      <w:tr w:rsidR="00033250" w:rsidRPr="00D54EA6" w14:paraId="3CD101FE" w14:textId="77777777" w:rsidTr="00033250">
        <w:tc>
          <w:tcPr>
            <w:tcW w:w="6378" w:type="dxa"/>
            <w:gridSpan w:val="10"/>
            <w:shd w:val="clear" w:color="auto" w:fill="auto"/>
          </w:tcPr>
          <w:p w14:paraId="40F2A86B" w14:textId="55E5B9C9" w:rsidR="00033250" w:rsidRPr="00D54EA6" w:rsidRDefault="00033250" w:rsidP="00033250">
            <w:pPr>
              <w:bidi/>
              <w:rPr>
                <w:rFonts w:ascii="Simplified Arabic" w:hAnsi="Simplified Arabic" w:cs="Simplified Arabic"/>
                <w:color w:val="000000"/>
                <w:sz w:val="20"/>
                <w:szCs w:val="20"/>
                <w:lang w:bidi="ar-EG"/>
              </w:rPr>
            </w:pPr>
            <w:r w:rsidRPr="00D54EA6">
              <w:rPr>
                <w:rFonts w:ascii="Simplified Arabic" w:hAnsi="Simplified Arabic" w:cs="Simplified Arabic"/>
                <w:color w:val="000000"/>
                <w:sz w:val="20"/>
                <w:szCs w:val="20"/>
                <w:rtl/>
                <w:lang w:bidi="ar-EG"/>
              </w:rPr>
              <w:t xml:space="preserve">تاريخ </w:t>
            </w:r>
            <w:r w:rsidRPr="00D54EA6">
              <w:rPr>
                <w:rFonts w:ascii="Simplified Arabic" w:hAnsi="Simplified Arabic" w:cs="Simplified Arabic" w:hint="cs"/>
                <w:color w:val="000000"/>
                <w:sz w:val="20"/>
                <w:szCs w:val="20"/>
                <w:rtl/>
                <w:lang w:bidi="ar-EG"/>
              </w:rPr>
              <w:t>المعالجة</w:t>
            </w:r>
            <w:r w:rsidRPr="00D54EA6">
              <w:rPr>
                <w:rFonts w:ascii="Simplified Arabic" w:hAnsi="Simplified Arabic" w:cs="Simplified Arabic"/>
                <w:color w:val="000000"/>
                <w:sz w:val="20"/>
                <w:szCs w:val="20"/>
                <w:rtl/>
                <w:lang w:bidi="ar-EG"/>
              </w:rPr>
              <w:t xml:space="preserve"> الأخيرة</w:t>
            </w:r>
            <w:r w:rsidRPr="00D54EA6">
              <w:rPr>
                <w:rFonts w:ascii="Simplified Arabic" w:hAnsi="Simplified Arabic" w:cs="Simplified Arabic" w:hint="cs"/>
                <w:color w:val="000000"/>
                <w:sz w:val="20"/>
                <w:szCs w:val="20"/>
                <w:rtl/>
                <w:lang w:bidi="ar-EG"/>
              </w:rPr>
              <w:t xml:space="preserve"> بمواد غير عضوية </w:t>
            </w:r>
            <w:r w:rsidRPr="00D54EA6">
              <w:rPr>
                <w:rFonts w:ascii="Simplified Arabic" w:hAnsi="Simplified Arabic" w:cs="Simplified Arabic"/>
                <w:color w:val="000000"/>
                <w:sz w:val="20"/>
                <w:szCs w:val="20"/>
                <w:lang w:bidi="ar-EG"/>
              </w:rPr>
              <w:t>Date of Last treatment with non-organic</w:t>
            </w:r>
          </w:p>
        </w:tc>
        <w:tc>
          <w:tcPr>
            <w:tcW w:w="3828" w:type="dxa"/>
            <w:gridSpan w:val="7"/>
            <w:shd w:val="clear" w:color="auto" w:fill="auto"/>
          </w:tcPr>
          <w:p w14:paraId="3833F87F" w14:textId="77777777" w:rsidR="00033250" w:rsidRPr="00D54EA6" w:rsidRDefault="00033250" w:rsidP="008A17A4">
            <w:pPr>
              <w:bidi/>
              <w:rPr>
                <w:rFonts w:ascii="Simplified Arabic" w:hAnsi="Simplified Arabic" w:cs="Simplified Arabic"/>
                <w:color w:val="000000"/>
                <w:sz w:val="20"/>
                <w:szCs w:val="20"/>
                <w:rtl/>
                <w:lang w:bidi="ar-EG"/>
              </w:rPr>
            </w:pPr>
          </w:p>
        </w:tc>
      </w:tr>
      <w:tr w:rsidR="001C08A2" w:rsidRPr="00D54EA6" w14:paraId="5FF2D876" w14:textId="77777777" w:rsidTr="001C08A2">
        <w:tc>
          <w:tcPr>
            <w:tcW w:w="3118" w:type="dxa"/>
            <w:gridSpan w:val="2"/>
            <w:shd w:val="clear" w:color="auto" w:fill="auto"/>
          </w:tcPr>
          <w:p w14:paraId="3669FB1B" w14:textId="59E149A8" w:rsidR="001C08A2" w:rsidRPr="00D54EA6" w:rsidRDefault="001C08A2"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بدء فترة التحويل (</w:t>
            </w:r>
            <w:r w:rsidRPr="00D54EA6">
              <w:rPr>
                <w:rFonts w:ascii="Simplified Arabic" w:hAnsi="Simplified Arabic" w:cs="Simplified Arabic"/>
                <w:color w:val="000000"/>
                <w:sz w:val="20"/>
                <w:szCs w:val="20"/>
              </w:rPr>
              <w:t>start of conversional</w:t>
            </w:r>
            <w:r w:rsidRPr="00D54EA6">
              <w:rPr>
                <w:rFonts w:ascii="Simplified Arabic" w:hAnsi="Simplified Arabic" w:cs="Simplified Arabic"/>
                <w:color w:val="000000"/>
                <w:sz w:val="20"/>
                <w:szCs w:val="20"/>
                <w:rtl/>
                <w:lang w:bidi="ar-EG"/>
              </w:rPr>
              <w:t>)</w:t>
            </w:r>
          </w:p>
        </w:tc>
        <w:tc>
          <w:tcPr>
            <w:tcW w:w="1559" w:type="dxa"/>
            <w:gridSpan w:val="4"/>
            <w:shd w:val="clear" w:color="auto" w:fill="auto"/>
          </w:tcPr>
          <w:p w14:paraId="1AD304FD" w14:textId="77777777" w:rsidR="001C08A2" w:rsidRPr="00D54EA6" w:rsidRDefault="001C08A2" w:rsidP="008A17A4">
            <w:pPr>
              <w:bidi/>
              <w:rPr>
                <w:rFonts w:ascii="Simplified Arabic" w:hAnsi="Simplified Arabic" w:cs="Simplified Arabic"/>
                <w:color w:val="000000"/>
                <w:sz w:val="20"/>
                <w:szCs w:val="20"/>
                <w:lang w:bidi="ar-EG"/>
              </w:rPr>
            </w:pPr>
          </w:p>
        </w:tc>
        <w:tc>
          <w:tcPr>
            <w:tcW w:w="5529" w:type="dxa"/>
            <w:gridSpan w:val="11"/>
            <w:shd w:val="clear" w:color="auto" w:fill="auto"/>
          </w:tcPr>
          <w:p w14:paraId="5A2BDE0F" w14:textId="1E778EE6" w:rsidR="001C08A2" w:rsidRPr="00D54EA6" w:rsidRDefault="00607295" w:rsidP="008A17A4">
            <w:pPr>
              <w:bidi/>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rtl/>
                  <w:lang w:bidi="ar-EG"/>
                </w:rPr>
                <w:id w:val="-1093703094"/>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ascii="Simplified Arabic" w:hAnsi="Simplified Arabic" w:cs="Simplified Arabic"/>
                <w:color w:val="000000"/>
                <w:sz w:val="20"/>
                <w:szCs w:val="20"/>
                <w:rtl/>
                <w:lang w:bidi="ar-EG"/>
              </w:rPr>
              <w:t xml:space="preserve"> إرفاق شهادات تحويل (</w:t>
            </w:r>
            <w:r w:rsidR="001C08A2" w:rsidRPr="00D54EA6">
              <w:rPr>
                <w:rFonts w:ascii="Simplified Arabic" w:hAnsi="Simplified Arabic" w:cs="Simplified Arabic"/>
                <w:color w:val="000000"/>
                <w:sz w:val="20"/>
                <w:szCs w:val="20"/>
                <w:lang w:bidi="ar-EG"/>
              </w:rPr>
              <w:t>attached formal conversion start documents</w:t>
            </w:r>
            <w:r w:rsidR="001C08A2" w:rsidRPr="00D54EA6">
              <w:rPr>
                <w:rFonts w:ascii="Simplified Arabic" w:hAnsi="Simplified Arabic" w:cs="Simplified Arabic"/>
                <w:color w:val="000000"/>
                <w:sz w:val="20"/>
                <w:szCs w:val="20"/>
                <w:rtl/>
                <w:lang w:bidi="ar-EG"/>
              </w:rPr>
              <w:t>)</w:t>
            </w:r>
          </w:p>
        </w:tc>
      </w:tr>
      <w:tr w:rsidR="00A923DC" w:rsidRPr="00D54EA6" w14:paraId="0A52D701" w14:textId="77777777" w:rsidTr="00564C09">
        <w:tc>
          <w:tcPr>
            <w:tcW w:w="3118" w:type="dxa"/>
            <w:gridSpan w:val="2"/>
            <w:shd w:val="clear" w:color="auto" w:fill="auto"/>
          </w:tcPr>
          <w:p w14:paraId="515117E0" w14:textId="0D3B6A6A" w:rsidR="00A923DC" w:rsidRPr="00D54EA6" w:rsidRDefault="00A923DC" w:rsidP="00A923DC">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مساحة المخزن (</w:t>
            </w:r>
            <w:r w:rsidRPr="00D54EA6">
              <w:rPr>
                <w:rFonts w:ascii="Simplified Arabic" w:hAnsi="Simplified Arabic" w:cs="Simplified Arabic"/>
                <w:color w:val="000000"/>
                <w:sz w:val="20"/>
                <w:szCs w:val="20"/>
                <w:lang w:bidi="ar-EG"/>
              </w:rPr>
              <w:t>area of storage</w:t>
            </w:r>
            <w:r w:rsidRPr="00D54EA6">
              <w:rPr>
                <w:rFonts w:ascii="Simplified Arabic" w:hAnsi="Simplified Arabic" w:cs="Simplified Arabic" w:hint="cs"/>
                <w:color w:val="000000"/>
                <w:sz w:val="20"/>
                <w:szCs w:val="20"/>
                <w:rtl/>
                <w:lang w:bidi="ar-EG"/>
              </w:rPr>
              <w:t>)</w:t>
            </w:r>
          </w:p>
        </w:tc>
        <w:tc>
          <w:tcPr>
            <w:tcW w:w="1559" w:type="dxa"/>
            <w:gridSpan w:val="4"/>
            <w:shd w:val="clear" w:color="auto" w:fill="auto"/>
          </w:tcPr>
          <w:p w14:paraId="2F0DCD1C" w14:textId="77777777" w:rsidR="00A923DC" w:rsidRPr="00D54EA6" w:rsidRDefault="00A923DC" w:rsidP="008A17A4">
            <w:pPr>
              <w:bidi/>
              <w:rPr>
                <w:rFonts w:ascii="Simplified Arabic" w:hAnsi="Simplified Arabic" w:cs="Simplified Arabic"/>
                <w:color w:val="000000"/>
                <w:sz w:val="20"/>
                <w:szCs w:val="20"/>
                <w:lang w:bidi="ar-EG"/>
              </w:rPr>
            </w:pPr>
          </w:p>
        </w:tc>
        <w:tc>
          <w:tcPr>
            <w:tcW w:w="2764" w:type="dxa"/>
            <w:gridSpan w:val="6"/>
            <w:shd w:val="clear" w:color="auto" w:fill="auto"/>
          </w:tcPr>
          <w:p w14:paraId="5D1FF9CA" w14:textId="77777777" w:rsidR="00A923DC" w:rsidRPr="00D54EA6" w:rsidRDefault="00A923DC" w:rsidP="00A923DC">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lang w:bidi="ar-EG"/>
              </w:rPr>
              <w:t xml:space="preserve">المواد </w:t>
            </w:r>
            <w:r w:rsidRPr="00D54EA6">
              <w:rPr>
                <w:rFonts w:ascii="Simplified Arabic" w:hAnsi="Simplified Arabic" w:cs="Simplified Arabic" w:hint="cs"/>
                <w:color w:val="000000"/>
                <w:sz w:val="20"/>
                <w:szCs w:val="20"/>
                <w:rtl/>
              </w:rPr>
              <w:t>المخزونة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stored material</w:t>
            </w:r>
            <w:r w:rsidRPr="00D54EA6">
              <w:rPr>
                <w:rFonts w:ascii="Simplified Arabic" w:hAnsi="Simplified Arabic" w:cs="Simplified Arabic" w:hint="cs"/>
                <w:color w:val="000000"/>
                <w:sz w:val="20"/>
                <w:szCs w:val="20"/>
                <w:rtl/>
                <w:lang w:bidi="ar-EG"/>
              </w:rPr>
              <w:t>)</w:t>
            </w:r>
          </w:p>
        </w:tc>
        <w:tc>
          <w:tcPr>
            <w:tcW w:w="2765" w:type="dxa"/>
            <w:gridSpan w:val="5"/>
            <w:shd w:val="clear" w:color="auto" w:fill="auto"/>
          </w:tcPr>
          <w:p w14:paraId="3F8271C1" w14:textId="1ABCEEC0" w:rsidR="00A923DC" w:rsidRPr="00D54EA6" w:rsidRDefault="00A923DC" w:rsidP="00A923DC">
            <w:pPr>
              <w:bidi/>
              <w:rPr>
                <w:rFonts w:ascii="Simplified Arabic" w:hAnsi="Simplified Arabic" w:cs="Simplified Arabic"/>
                <w:color w:val="000000"/>
                <w:sz w:val="20"/>
                <w:szCs w:val="20"/>
                <w:rtl/>
              </w:rPr>
            </w:pPr>
          </w:p>
        </w:tc>
      </w:tr>
      <w:tr w:rsidR="00A923DC" w:rsidRPr="00D54EA6" w14:paraId="79FAF5C9" w14:textId="77777777" w:rsidTr="00A923DC">
        <w:tc>
          <w:tcPr>
            <w:tcW w:w="3969" w:type="dxa"/>
            <w:gridSpan w:val="4"/>
            <w:shd w:val="clear" w:color="auto" w:fill="auto"/>
          </w:tcPr>
          <w:p w14:paraId="01E05AB1" w14:textId="4096BF18" w:rsidR="00A923DC" w:rsidRPr="00D54EA6" w:rsidRDefault="00A923DC" w:rsidP="00A923DC">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مساحة من</w:t>
            </w:r>
            <w:r w:rsidRPr="00D54EA6">
              <w:rPr>
                <w:rFonts w:ascii="Simplified Arabic" w:hAnsi="Simplified Arabic" w:cs="Simplified Arabic" w:hint="cs"/>
                <w:color w:val="000000"/>
                <w:sz w:val="20"/>
                <w:szCs w:val="20"/>
                <w:rtl/>
              </w:rPr>
              <w:t>ا</w:t>
            </w:r>
            <w:r w:rsidRPr="00D54EA6">
              <w:rPr>
                <w:rFonts w:ascii="Simplified Arabic" w:hAnsi="Simplified Arabic" w:cs="Simplified Arabic" w:hint="cs"/>
                <w:color w:val="000000"/>
                <w:sz w:val="20"/>
                <w:szCs w:val="20"/>
                <w:rtl/>
                <w:lang w:bidi="ar-EG"/>
              </w:rPr>
              <w:t>طق إنتاج (</w:t>
            </w:r>
            <w:r w:rsidRPr="00D54EA6">
              <w:rPr>
                <w:rFonts w:ascii="Simplified Arabic" w:hAnsi="Simplified Arabic" w:cs="Simplified Arabic"/>
                <w:color w:val="000000"/>
                <w:sz w:val="20"/>
                <w:szCs w:val="20"/>
                <w:lang w:bidi="ar-EG"/>
              </w:rPr>
              <w:t>production premises area</w:t>
            </w:r>
            <w:r w:rsidRPr="00D54EA6">
              <w:rPr>
                <w:rFonts w:ascii="Simplified Arabic" w:hAnsi="Simplified Arabic" w:cs="Simplified Arabic" w:hint="cs"/>
                <w:color w:val="000000"/>
                <w:sz w:val="20"/>
                <w:szCs w:val="20"/>
                <w:rtl/>
                <w:lang w:bidi="ar-EG"/>
              </w:rPr>
              <w:t xml:space="preserve">) </w:t>
            </w:r>
          </w:p>
        </w:tc>
        <w:tc>
          <w:tcPr>
            <w:tcW w:w="2126" w:type="dxa"/>
            <w:gridSpan w:val="5"/>
            <w:shd w:val="clear" w:color="auto" w:fill="auto"/>
          </w:tcPr>
          <w:p w14:paraId="1703F153" w14:textId="77777777" w:rsidR="00A923DC" w:rsidRPr="00D54EA6" w:rsidRDefault="00A923DC" w:rsidP="008A17A4">
            <w:pPr>
              <w:bidi/>
              <w:rPr>
                <w:rFonts w:ascii="Simplified Arabic" w:hAnsi="Simplified Arabic" w:cs="Simplified Arabic"/>
                <w:color w:val="000000"/>
                <w:sz w:val="20"/>
                <w:szCs w:val="20"/>
              </w:rPr>
            </w:pPr>
          </w:p>
        </w:tc>
        <w:tc>
          <w:tcPr>
            <w:tcW w:w="1559" w:type="dxa"/>
            <w:gridSpan w:val="4"/>
            <w:shd w:val="clear" w:color="auto" w:fill="auto"/>
          </w:tcPr>
          <w:p w14:paraId="0D4DB967" w14:textId="04FD3E2E" w:rsidR="00A923DC" w:rsidRPr="00D54EA6" w:rsidRDefault="00A923DC" w:rsidP="00A923DC">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المنتج (</w:t>
            </w:r>
            <w:r w:rsidRPr="00D54EA6">
              <w:rPr>
                <w:rFonts w:ascii="Simplified Arabic" w:hAnsi="Simplified Arabic" w:cs="Simplified Arabic"/>
                <w:color w:val="000000"/>
                <w:sz w:val="20"/>
                <w:szCs w:val="20"/>
              </w:rPr>
              <w:t>product</w:t>
            </w:r>
            <w:r w:rsidRPr="00D54EA6">
              <w:rPr>
                <w:rFonts w:ascii="Simplified Arabic" w:hAnsi="Simplified Arabic" w:cs="Simplified Arabic" w:hint="cs"/>
                <w:color w:val="000000"/>
                <w:sz w:val="20"/>
                <w:szCs w:val="20"/>
                <w:rtl/>
              </w:rPr>
              <w:t>)</w:t>
            </w:r>
          </w:p>
        </w:tc>
        <w:tc>
          <w:tcPr>
            <w:tcW w:w="2552" w:type="dxa"/>
            <w:gridSpan w:val="4"/>
            <w:shd w:val="clear" w:color="auto" w:fill="auto"/>
          </w:tcPr>
          <w:p w14:paraId="79CE4A07" w14:textId="77777777" w:rsidR="00A923DC" w:rsidRPr="00D54EA6" w:rsidRDefault="00A923DC" w:rsidP="00A923DC">
            <w:pPr>
              <w:bidi/>
              <w:rPr>
                <w:rFonts w:ascii="Simplified Arabic" w:hAnsi="Simplified Arabic" w:cs="Simplified Arabic"/>
                <w:color w:val="000000"/>
                <w:sz w:val="20"/>
                <w:szCs w:val="20"/>
                <w:rtl/>
              </w:rPr>
            </w:pPr>
          </w:p>
        </w:tc>
      </w:tr>
    </w:tbl>
    <w:p w14:paraId="777C01AD" w14:textId="77777777" w:rsidR="00702A74" w:rsidRPr="00D54EA6" w:rsidRDefault="00702A74">
      <w:pPr>
        <w:rPr>
          <w:rtl/>
        </w:rPr>
      </w:pPr>
    </w:p>
    <w:p w14:paraId="371047DF" w14:textId="1E9E3181" w:rsidR="001C08A2" w:rsidRPr="00D54EA6" w:rsidRDefault="001C08A2" w:rsidP="00DD3CA9">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 xml:space="preserve">استخدام الأراضي </w:t>
      </w:r>
      <w:r w:rsidRPr="00D54EA6">
        <w:rPr>
          <w:rFonts w:asciiTheme="minorBidi" w:hAnsiTheme="minorBidi" w:cstheme="minorBidi"/>
          <w:b/>
          <w:bCs/>
          <w:sz w:val="24"/>
          <w:szCs w:val="24"/>
        </w:rPr>
        <w:t>Land Use</w:t>
      </w:r>
    </w:p>
    <w:tbl>
      <w:tblPr>
        <w:tblStyle w:val="TableGrid"/>
        <w:bidiVisual/>
        <w:tblW w:w="10206" w:type="dxa"/>
        <w:tblLook w:val="04A0" w:firstRow="1" w:lastRow="0" w:firstColumn="1" w:lastColumn="0" w:noHBand="0" w:noVBand="1"/>
      </w:tblPr>
      <w:tblGrid>
        <w:gridCol w:w="3543"/>
        <w:gridCol w:w="1654"/>
        <w:gridCol w:w="3449"/>
        <w:gridCol w:w="1560"/>
      </w:tblGrid>
      <w:tr w:rsidR="001C08A2" w:rsidRPr="00D54EA6" w14:paraId="240FF0B3" w14:textId="77777777" w:rsidTr="00111E4C">
        <w:tc>
          <w:tcPr>
            <w:tcW w:w="3543" w:type="dxa"/>
            <w:shd w:val="clear" w:color="auto" w:fill="DEEAF6" w:themeFill="accent1" w:themeFillTint="33"/>
          </w:tcPr>
          <w:p w14:paraId="140C529C" w14:textId="77777777" w:rsidR="001C08A2" w:rsidRPr="00D54EA6" w:rsidRDefault="001C08A2" w:rsidP="008204EF">
            <w:pPr>
              <w:jc w:val="center"/>
              <w:rPr>
                <w:rFonts w:ascii="Simplified Arabic" w:hAnsi="Simplified Arabic" w:cs="Simplified Arabic"/>
                <w:b/>
                <w:bCs/>
                <w:color w:val="000000"/>
                <w:sz w:val="20"/>
                <w:szCs w:val="20"/>
                <w:rtl/>
              </w:rPr>
            </w:pPr>
            <w:r w:rsidRPr="00D54EA6">
              <w:rPr>
                <w:rFonts w:ascii="Simplified Arabic" w:hAnsi="Simplified Arabic" w:cs="Simplified Arabic" w:hint="cs"/>
                <w:b/>
                <w:bCs/>
                <w:color w:val="000000"/>
                <w:sz w:val="20"/>
                <w:szCs w:val="20"/>
                <w:rtl/>
              </w:rPr>
              <w:t>المحاصيل</w:t>
            </w:r>
          </w:p>
        </w:tc>
        <w:tc>
          <w:tcPr>
            <w:tcW w:w="1654" w:type="dxa"/>
            <w:shd w:val="clear" w:color="auto" w:fill="DEEAF6" w:themeFill="accent1" w:themeFillTint="33"/>
          </w:tcPr>
          <w:p w14:paraId="4EACBC18" w14:textId="77777777" w:rsidR="00111E4C" w:rsidRPr="00D54EA6" w:rsidRDefault="001C08A2" w:rsidP="008204EF">
            <w:pPr>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lang w:bidi="ar-EG"/>
              </w:rPr>
              <w:t xml:space="preserve">المساحة الكلية </w:t>
            </w:r>
            <w:proofErr w:type="spellStart"/>
            <w:r w:rsidRPr="00D54EA6">
              <w:rPr>
                <w:rFonts w:ascii="Simplified Arabic" w:hAnsi="Simplified Arabic" w:cs="Simplified Arabic" w:hint="cs"/>
                <w:b/>
                <w:bCs/>
                <w:color w:val="000000"/>
                <w:sz w:val="20"/>
                <w:szCs w:val="20"/>
                <w:rtl/>
                <w:lang w:bidi="ar-EG"/>
              </w:rPr>
              <w:t>م</w:t>
            </w:r>
            <w:r w:rsidRPr="00D54EA6">
              <w:rPr>
                <w:rFonts w:ascii="Simplified Arabic" w:hAnsi="Simplified Arabic" w:cs="Simplified Arabic" w:hint="cs"/>
                <w:b/>
                <w:bCs/>
                <w:color w:val="000000"/>
                <w:sz w:val="20"/>
                <w:szCs w:val="20"/>
                <w:vertAlign w:val="superscript"/>
                <w:rtl/>
                <w:lang w:bidi="ar-EG"/>
              </w:rPr>
              <w:t>2</w:t>
            </w:r>
            <w:proofErr w:type="spellEnd"/>
          </w:p>
          <w:p w14:paraId="37C9E69E" w14:textId="04AD09DC" w:rsidR="001C08A2" w:rsidRPr="00D54EA6" w:rsidRDefault="001C08A2" w:rsidP="008204EF">
            <w:pPr>
              <w:bidi/>
              <w:jc w:val="center"/>
              <w:rPr>
                <w:rFonts w:ascii="Simplified Arabic" w:hAnsi="Simplified Arabic" w:cs="Simplified Arabic"/>
                <w:b/>
                <w:bCs/>
                <w:color w:val="000000"/>
                <w:sz w:val="20"/>
                <w:szCs w:val="20"/>
              </w:rPr>
            </w:pPr>
            <w:r w:rsidRPr="00D54EA6">
              <w:rPr>
                <w:rFonts w:ascii="Simplified Arabic" w:hAnsi="Simplified Arabic" w:cs="Simplified Arabic" w:hint="cs"/>
                <w:b/>
                <w:bCs/>
                <w:color w:val="000000"/>
                <w:sz w:val="20"/>
                <w:szCs w:val="20"/>
                <w:rtl/>
              </w:rPr>
              <w:t>(</w:t>
            </w:r>
            <w:proofErr w:type="spellStart"/>
            <w:r w:rsidRPr="00D54EA6">
              <w:rPr>
                <w:rFonts w:ascii="Simplified Arabic" w:hAnsi="Simplified Arabic" w:cs="Simplified Arabic"/>
                <w:b/>
                <w:bCs/>
                <w:color w:val="000000"/>
                <w:sz w:val="20"/>
                <w:szCs w:val="20"/>
                <w:lang w:bidi="ar-EG"/>
              </w:rPr>
              <w:t>M</w:t>
            </w:r>
            <w:proofErr w:type="gramStart"/>
            <w:r w:rsidRPr="00D54EA6">
              <w:rPr>
                <w:rFonts w:ascii="Simplified Arabic" w:hAnsi="Simplified Arabic" w:cs="Simplified Arabic"/>
                <w:b/>
                <w:bCs/>
                <w:color w:val="000000"/>
                <w:sz w:val="20"/>
                <w:szCs w:val="20"/>
                <w:vertAlign w:val="superscript"/>
                <w:lang w:bidi="ar-EG"/>
              </w:rPr>
              <w:t>2</w:t>
            </w:r>
            <w:proofErr w:type="spellEnd"/>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rPr>
              <w:t>Total</w:t>
            </w:r>
            <w:proofErr w:type="gramEnd"/>
            <w:r w:rsidRPr="00D54EA6">
              <w:rPr>
                <w:rFonts w:ascii="Simplified Arabic" w:hAnsi="Simplified Arabic" w:cs="Simplified Arabic"/>
                <w:b/>
                <w:bCs/>
                <w:color w:val="000000"/>
                <w:sz w:val="20"/>
                <w:szCs w:val="20"/>
              </w:rPr>
              <w:t xml:space="preserve"> area</w:t>
            </w:r>
          </w:p>
        </w:tc>
        <w:tc>
          <w:tcPr>
            <w:tcW w:w="3449" w:type="dxa"/>
            <w:shd w:val="clear" w:color="auto" w:fill="DEEAF6" w:themeFill="accent1" w:themeFillTint="33"/>
          </w:tcPr>
          <w:p w14:paraId="7C958B7F" w14:textId="5B5A0E9C" w:rsidR="001C08A2" w:rsidRPr="00D54EA6" w:rsidRDefault="001C08A2" w:rsidP="008204EF">
            <w:pPr>
              <w:jc w:val="center"/>
              <w:rPr>
                <w:rFonts w:ascii="Simplified Arabic" w:hAnsi="Simplified Arabic" w:cs="Simplified Arabic"/>
                <w:b/>
                <w:bCs/>
                <w:color w:val="000000"/>
                <w:sz w:val="20"/>
                <w:szCs w:val="20"/>
                <w:rtl/>
              </w:rPr>
            </w:pPr>
            <w:r w:rsidRPr="00D54EA6">
              <w:rPr>
                <w:rFonts w:ascii="Simplified Arabic" w:hAnsi="Simplified Arabic" w:cs="Simplified Arabic" w:hint="cs"/>
                <w:b/>
                <w:bCs/>
                <w:color w:val="000000"/>
                <w:sz w:val="20"/>
                <w:szCs w:val="20"/>
                <w:rtl/>
              </w:rPr>
              <w:t>المحاصيل</w:t>
            </w:r>
          </w:p>
        </w:tc>
        <w:tc>
          <w:tcPr>
            <w:tcW w:w="1560" w:type="dxa"/>
            <w:shd w:val="clear" w:color="auto" w:fill="DEEAF6" w:themeFill="accent1" w:themeFillTint="33"/>
          </w:tcPr>
          <w:p w14:paraId="75221B33" w14:textId="7D5FF8C9" w:rsidR="00111E4C" w:rsidRPr="00D54EA6" w:rsidRDefault="001C08A2" w:rsidP="008204EF">
            <w:pPr>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lang w:bidi="ar-EG"/>
              </w:rPr>
              <w:t xml:space="preserve">المساحة الكلية </w:t>
            </w:r>
            <w:proofErr w:type="spellStart"/>
            <w:r w:rsidRPr="00D54EA6">
              <w:rPr>
                <w:rFonts w:ascii="Simplified Arabic" w:hAnsi="Simplified Arabic" w:cs="Simplified Arabic" w:hint="cs"/>
                <w:b/>
                <w:bCs/>
                <w:color w:val="000000"/>
                <w:sz w:val="20"/>
                <w:szCs w:val="20"/>
                <w:rtl/>
                <w:lang w:bidi="ar-EG"/>
              </w:rPr>
              <w:t>م</w:t>
            </w:r>
            <w:r w:rsidRPr="00D54EA6">
              <w:rPr>
                <w:rFonts w:ascii="Simplified Arabic" w:hAnsi="Simplified Arabic" w:cs="Simplified Arabic" w:hint="cs"/>
                <w:b/>
                <w:bCs/>
                <w:color w:val="000000"/>
                <w:sz w:val="20"/>
                <w:szCs w:val="20"/>
                <w:vertAlign w:val="superscript"/>
                <w:rtl/>
                <w:lang w:bidi="ar-EG"/>
              </w:rPr>
              <w:t>2</w:t>
            </w:r>
            <w:proofErr w:type="spellEnd"/>
          </w:p>
          <w:p w14:paraId="10158159" w14:textId="387A6A4A" w:rsidR="001C08A2" w:rsidRPr="00D54EA6" w:rsidRDefault="001C08A2" w:rsidP="008204EF">
            <w:pPr>
              <w:bidi/>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rPr>
              <w:t>(</w:t>
            </w:r>
            <w:proofErr w:type="spellStart"/>
            <w:r w:rsidRPr="00D54EA6">
              <w:rPr>
                <w:rFonts w:ascii="Simplified Arabic" w:hAnsi="Simplified Arabic" w:cs="Simplified Arabic"/>
                <w:b/>
                <w:bCs/>
                <w:color w:val="000000"/>
                <w:sz w:val="20"/>
                <w:szCs w:val="20"/>
                <w:lang w:bidi="ar-EG"/>
              </w:rPr>
              <w:t>M</w:t>
            </w:r>
            <w:proofErr w:type="gramStart"/>
            <w:r w:rsidRPr="00D54EA6">
              <w:rPr>
                <w:rFonts w:ascii="Simplified Arabic" w:hAnsi="Simplified Arabic" w:cs="Simplified Arabic"/>
                <w:b/>
                <w:bCs/>
                <w:color w:val="000000"/>
                <w:sz w:val="20"/>
                <w:szCs w:val="20"/>
                <w:vertAlign w:val="superscript"/>
                <w:lang w:bidi="ar-EG"/>
              </w:rPr>
              <w:t>2</w:t>
            </w:r>
            <w:proofErr w:type="spellEnd"/>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rPr>
              <w:t>Total</w:t>
            </w:r>
            <w:proofErr w:type="gramEnd"/>
            <w:r w:rsidRPr="00D54EA6">
              <w:rPr>
                <w:rFonts w:ascii="Simplified Arabic" w:hAnsi="Simplified Arabic" w:cs="Simplified Arabic"/>
                <w:b/>
                <w:bCs/>
                <w:color w:val="000000"/>
                <w:sz w:val="20"/>
                <w:szCs w:val="20"/>
              </w:rPr>
              <w:t xml:space="preserve"> area</w:t>
            </w:r>
          </w:p>
        </w:tc>
      </w:tr>
      <w:tr w:rsidR="001C08A2" w:rsidRPr="00D54EA6" w14:paraId="23ED079A" w14:textId="77777777" w:rsidTr="00111E4C">
        <w:tc>
          <w:tcPr>
            <w:tcW w:w="3543" w:type="dxa"/>
            <w:shd w:val="clear" w:color="auto" w:fill="auto"/>
          </w:tcPr>
          <w:p w14:paraId="3A87C431" w14:textId="5B3683EC"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الحقلية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Field Crops</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057E6592" w14:textId="77777777" w:rsidR="001C08A2" w:rsidRPr="00D54EA6" w:rsidRDefault="001C08A2" w:rsidP="0025198C">
            <w:pPr>
              <w:bidi/>
              <w:rPr>
                <w:rFonts w:ascii="Simplified Arabic" w:hAnsi="Simplified Arabic" w:cs="Simplified Arabic"/>
                <w:color w:val="000000"/>
                <w:sz w:val="20"/>
                <w:szCs w:val="20"/>
                <w:rtl/>
                <w:lang w:bidi="ar-EG"/>
              </w:rPr>
            </w:pPr>
          </w:p>
        </w:tc>
        <w:tc>
          <w:tcPr>
            <w:tcW w:w="3449" w:type="dxa"/>
            <w:shd w:val="clear" w:color="auto" w:fill="auto"/>
          </w:tcPr>
          <w:p w14:paraId="5D0B3661" w14:textId="32DC9101"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العلفية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Fodder crops</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123204C0" w14:textId="77777777" w:rsidR="001C08A2" w:rsidRPr="00D54EA6" w:rsidRDefault="001C08A2" w:rsidP="0025198C">
            <w:pPr>
              <w:bidi/>
              <w:rPr>
                <w:rFonts w:ascii="Simplified Arabic" w:hAnsi="Simplified Arabic" w:cs="Simplified Arabic"/>
                <w:color w:val="000000"/>
                <w:sz w:val="20"/>
                <w:szCs w:val="20"/>
                <w:rtl/>
                <w:lang w:bidi="ar-EG"/>
              </w:rPr>
            </w:pPr>
          </w:p>
        </w:tc>
      </w:tr>
      <w:tr w:rsidR="001C08A2" w:rsidRPr="00D54EA6" w14:paraId="418098B6" w14:textId="77777777" w:rsidTr="00111E4C">
        <w:tc>
          <w:tcPr>
            <w:tcW w:w="3543" w:type="dxa"/>
            <w:shd w:val="clear" w:color="auto" w:fill="auto"/>
          </w:tcPr>
          <w:p w14:paraId="21F22AD8" w14:textId="47345099"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lastRenderedPageBreak/>
              <w:t>المراعي</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Pastures</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62626926" w14:textId="77777777" w:rsidR="001C08A2" w:rsidRPr="00D54EA6" w:rsidRDefault="001C08A2" w:rsidP="0025198C">
            <w:pPr>
              <w:bidi/>
              <w:rPr>
                <w:rFonts w:ascii="Simplified Arabic" w:hAnsi="Simplified Arabic" w:cs="Simplified Arabic"/>
                <w:color w:val="000000"/>
                <w:sz w:val="20"/>
                <w:szCs w:val="20"/>
                <w:rtl/>
                <w:lang w:bidi="ar-EG"/>
              </w:rPr>
            </w:pPr>
          </w:p>
        </w:tc>
        <w:tc>
          <w:tcPr>
            <w:tcW w:w="3449" w:type="dxa"/>
            <w:shd w:val="clear" w:color="auto" w:fill="auto"/>
          </w:tcPr>
          <w:p w14:paraId="7468B7FC" w14:textId="22D15895"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البستانية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Horticultural Crops</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70672EF0" w14:textId="77777777" w:rsidR="001C08A2" w:rsidRPr="00D54EA6" w:rsidRDefault="001C08A2" w:rsidP="0025198C">
            <w:pPr>
              <w:bidi/>
              <w:rPr>
                <w:rFonts w:ascii="Simplified Arabic" w:hAnsi="Simplified Arabic" w:cs="Simplified Arabic"/>
                <w:color w:val="000000"/>
                <w:sz w:val="20"/>
                <w:szCs w:val="20"/>
                <w:rtl/>
                <w:lang w:bidi="ar-EG"/>
              </w:rPr>
            </w:pPr>
          </w:p>
        </w:tc>
      </w:tr>
      <w:tr w:rsidR="00111E4C" w:rsidRPr="00D54EA6" w14:paraId="677C4A8B" w14:textId="77777777" w:rsidTr="00111E4C">
        <w:tc>
          <w:tcPr>
            <w:tcW w:w="3543" w:type="dxa"/>
            <w:shd w:val="clear" w:color="auto" w:fill="auto"/>
          </w:tcPr>
          <w:p w14:paraId="151DA140" w14:textId="21F01ACD" w:rsidR="00111E4C"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 xml:space="preserve">المحاصيل </w:t>
            </w:r>
            <w:r w:rsidRPr="00D54EA6">
              <w:rPr>
                <w:rFonts w:ascii="Simplified Arabic" w:hAnsi="Simplified Arabic" w:cs="Simplified Arabic" w:hint="cs"/>
                <w:color w:val="000000"/>
                <w:sz w:val="20"/>
                <w:szCs w:val="20"/>
                <w:rtl/>
                <w:lang w:bidi="ar-EG"/>
              </w:rPr>
              <w:t>المحمية (</w:t>
            </w:r>
            <w:r w:rsidRPr="00D54EA6">
              <w:rPr>
                <w:rFonts w:ascii="Simplified Arabic" w:hAnsi="Simplified Arabic" w:cs="Simplified Arabic"/>
                <w:color w:val="000000"/>
                <w:sz w:val="20"/>
                <w:szCs w:val="20"/>
                <w:lang w:bidi="ar-EG"/>
              </w:rPr>
              <w:t>Covered crops (agricultural greenhouse</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2CBFCACD" w14:textId="77777777" w:rsidR="00111E4C" w:rsidRPr="00D54EA6" w:rsidRDefault="00111E4C" w:rsidP="0025198C">
            <w:pPr>
              <w:bidi/>
              <w:rPr>
                <w:rFonts w:ascii="Simplified Arabic" w:hAnsi="Simplified Arabic" w:cs="Simplified Arabic"/>
                <w:color w:val="000000"/>
                <w:sz w:val="20"/>
                <w:szCs w:val="20"/>
                <w:rtl/>
                <w:lang w:bidi="ar-EG"/>
              </w:rPr>
            </w:pPr>
          </w:p>
        </w:tc>
        <w:tc>
          <w:tcPr>
            <w:tcW w:w="3449" w:type="dxa"/>
            <w:shd w:val="clear" w:color="auto" w:fill="auto"/>
          </w:tcPr>
          <w:p w14:paraId="54D3D6F0" w14:textId="53E135BB" w:rsidR="00111E4C"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الفاكهة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fruit</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5DE9A56E" w14:textId="77777777" w:rsidR="00111E4C" w:rsidRPr="00D54EA6" w:rsidRDefault="00111E4C" w:rsidP="0025198C">
            <w:pPr>
              <w:bidi/>
              <w:rPr>
                <w:rFonts w:ascii="Simplified Arabic" w:hAnsi="Simplified Arabic" w:cs="Simplified Arabic"/>
                <w:color w:val="000000"/>
                <w:sz w:val="20"/>
                <w:szCs w:val="20"/>
                <w:rtl/>
                <w:lang w:bidi="ar-EG"/>
              </w:rPr>
            </w:pPr>
          </w:p>
        </w:tc>
      </w:tr>
      <w:tr w:rsidR="00111E4C" w:rsidRPr="00D54EA6" w14:paraId="4A594E49" w14:textId="77777777" w:rsidTr="00111E4C">
        <w:tc>
          <w:tcPr>
            <w:tcW w:w="3543" w:type="dxa"/>
            <w:shd w:val="clear" w:color="auto" w:fill="auto"/>
          </w:tcPr>
          <w:p w14:paraId="3FB71E1D" w14:textId="77777777" w:rsidR="00111E4C" w:rsidRPr="00D54EA6" w:rsidRDefault="00111E4C" w:rsidP="00F8547C">
            <w:pPr>
              <w:rPr>
                <w:rFonts w:ascii="Simplified Arabic" w:hAnsi="Simplified Arabic" w:cs="Simplified Arabic"/>
                <w:color w:val="000000"/>
                <w:sz w:val="20"/>
                <w:szCs w:val="20"/>
                <w:rtl/>
              </w:rPr>
            </w:pPr>
          </w:p>
        </w:tc>
        <w:tc>
          <w:tcPr>
            <w:tcW w:w="1654" w:type="dxa"/>
            <w:shd w:val="clear" w:color="auto" w:fill="auto"/>
          </w:tcPr>
          <w:p w14:paraId="6F0B09FC" w14:textId="77777777" w:rsidR="00111E4C" w:rsidRPr="00D54EA6" w:rsidRDefault="00111E4C" w:rsidP="00F8547C">
            <w:pPr>
              <w:rPr>
                <w:rFonts w:ascii="Simplified Arabic" w:hAnsi="Simplified Arabic" w:cs="Simplified Arabic"/>
                <w:color w:val="000000"/>
                <w:sz w:val="20"/>
                <w:szCs w:val="20"/>
                <w:rtl/>
                <w:lang w:bidi="ar-EG"/>
              </w:rPr>
            </w:pPr>
          </w:p>
        </w:tc>
        <w:tc>
          <w:tcPr>
            <w:tcW w:w="3449" w:type="dxa"/>
            <w:shd w:val="clear" w:color="auto" w:fill="auto"/>
          </w:tcPr>
          <w:p w14:paraId="158B0561" w14:textId="77777777" w:rsidR="00111E4C" w:rsidRPr="00D54EA6" w:rsidRDefault="00111E4C" w:rsidP="00F8547C">
            <w:pPr>
              <w:rPr>
                <w:rFonts w:ascii="Simplified Arabic" w:hAnsi="Simplified Arabic" w:cs="Simplified Arabic"/>
                <w:color w:val="000000"/>
                <w:sz w:val="20"/>
                <w:szCs w:val="20"/>
                <w:rtl/>
              </w:rPr>
            </w:pPr>
          </w:p>
        </w:tc>
        <w:tc>
          <w:tcPr>
            <w:tcW w:w="1560" w:type="dxa"/>
            <w:shd w:val="clear" w:color="auto" w:fill="auto"/>
          </w:tcPr>
          <w:p w14:paraId="115A2565" w14:textId="77777777" w:rsidR="00111E4C" w:rsidRPr="00D54EA6" w:rsidRDefault="00111E4C" w:rsidP="001C08A2">
            <w:pPr>
              <w:rPr>
                <w:rFonts w:ascii="Simplified Arabic" w:hAnsi="Simplified Arabic" w:cs="Simplified Arabic"/>
                <w:color w:val="000000"/>
                <w:sz w:val="20"/>
                <w:szCs w:val="20"/>
                <w:rtl/>
                <w:lang w:bidi="ar-EG"/>
              </w:rPr>
            </w:pPr>
          </w:p>
        </w:tc>
      </w:tr>
      <w:tr w:rsidR="0025198C" w:rsidRPr="00D54EA6" w14:paraId="35CDAD2C" w14:textId="77777777" w:rsidTr="00111E4C">
        <w:tc>
          <w:tcPr>
            <w:tcW w:w="3543" w:type="dxa"/>
            <w:shd w:val="clear" w:color="auto" w:fill="auto"/>
          </w:tcPr>
          <w:p w14:paraId="6C49BB51" w14:textId="77777777" w:rsidR="0025198C" w:rsidRPr="00D54EA6" w:rsidRDefault="0025198C" w:rsidP="00F8547C">
            <w:pPr>
              <w:rPr>
                <w:rFonts w:ascii="Simplified Arabic" w:hAnsi="Simplified Arabic" w:cs="Simplified Arabic"/>
                <w:color w:val="000000"/>
                <w:sz w:val="20"/>
                <w:szCs w:val="20"/>
                <w:rtl/>
              </w:rPr>
            </w:pPr>
          </w:p>
        </w:tc>
        <w:tc>
          <w:tcPr>
            <w:tcW w:w="1654" w:type="dxa"/>
            <w:shd w:val="clear" w:color="auto" w:fill="auto"/>
          </w:tcPr>
          <w:p w14:paraId="63A3FE2C" w14:textId="77777777" w:rsidR="0025198C" w:rsidRPr="00D54EA6" w:rsidRDefault="0025198C" w:rsidP="00F8547C">
            <w:pPr>
              <w:rPr>
                <w:rFonts w:ascii="Simplified Arabic" w:hAnsi="Simplified Arabic" w:cs="Simplified Arabic"/>
                <w:color w:val="000000"/>
                <w:sz w:val="20"/>
                <w:szCs w:val="20"/>
                <w:rtl/>
                <w:lang w:bidi="ar-EG"/>
              </w:rPr>
            </w:pPr>
          </w:p>
        </w:tc>
        <w:tc>
          <w:tcPr>
            <w:tcW w:w="3449" w:type="dxa"/>
            <w:shd w:val="clear" w:color="auto" w:fill="auto"/>
          </w:tcPr>
          <w:p w14:paraId="255ABF9E" w14:textId="77777777" w:rsidR="0025198C" w:rsidRPr="00D54EA6" w:rsidRDefault="0025198C" w:rsidP="00F8547C">
            <w:pPr>
              <w:rPr>
                <w:rFonts w:ascii="Simplified Arabic" w:hAnsi="Simplified Arabic" w:cs="Simplified Arabic"/>
                <w:color w:val="000000"/>
                <w:sz w:val="20"/>
                <w:szCs w:val="20"/>
                <w:rtl/>
              </w:rPr>
            </w:pPr>
          </w:p>
        </w:tc>
        <w:tc>
          <w:tcPr>
            <w:tcW w:w="1560" w:type="dxa"/>
            <w:shd w:val="clear" w:color="auto" w:fill="auto"/>
          </w:tcPr>
          <w:p w14:paraId="2575DDE0" w14:textId="77777777" w:rsidR="0025198C" w:rsidRPr="00D54EA6" w:rsidRDefault="0025198C" w:rsidP="001C08A2">
            <w:pPr>
              <w:rPr>
                <w:rFonts w:ascii="Simplified Arabic" w:hAnsi="Simplified Arabic" w:cs="Simplified Arabic"/>
                <w:color w:val="000000"/>
                <w:sz w:val="20"/>
                <w:szCs w:val="20"/>
                <w:rtl/>
                <w:lang w:bidi="ar-EG"/>
              </w:rPr>
            </w:pPr>
          </w:p>
        </w:tc>
      </w:tr>
    </w:tbl>
    <w:p w14:paraId="2E793FCF" w14:textId="77777777" w:rsidR="0025198C" w:rsidRPr="00D54EA6" w:rsidRDefault="0025198C" w:rsidP="0025198C"/>
    <w:p w14:paraId="371A2137" w14:textId="15488459" w:rsidR="00876137" w:rsidRPr="00D54EA6" w:rsidRDefault="00AC751F" w:rsidP="0025198C">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 xml:space="preserve">قطع الأراضي </w:t>
      </w:r>
      <w:r w:rsidRPr="00D54EA6">
        <w:rPr>
          <w:rFonts w:asciiTheme="minorBidi" w:hAnsiTheme="minorBidi" w:cstheme="minorBidi"/>
          <w:b/>
          <w:bCs/>
          <w:sz w:val="24"/>
          <w:szCs w:val="24"/>
        </w:rPr>
        <w:t>Land Parcels</w:t>
      </w:r>
    </w:p>
    <w:tbl>
      <w:tblPr>
        <w:tblStyle w:val="TableGrid"/>
        <w:bidiVisual/>
        <w:tblW w:w="10206" w:type="dxa"/>
        <w:tblLook w:val="04A0" w:firstRow="1" w:lastRow="0" w:firstColumn="1" w:lastColumn="0" w:noHBand="0" w:noVBand="1"/>
      </w:tblPr>
      <w:tblGrid>
        <w:gridCol w:w="351"/>
        <w:gridCol w:w="2463"/>
        <w:gridCol w:w="1232"/>
        <w:gridCol w:w="1232"/>
        <w:gridCol w:w="1848"/>
        <w:gridCol w:w="1848"/>
        <w:gridCol w:w="1232"/>
      </w:tblGrid>
      <w:tr w:rsidR="0025198C" w:rsidRPr="00D54EA6" w14:paraId="269628EC" w14:textId="77777777" w:rsidTr="0025198C">
        <w:tc>
          <w:tcPr>
            <w:tcW w:w="351" w:type="dxa"/>
            <w:shd w:val="clear" w:color="auto" w:fill="DEEAF6" w:themeFill="accent1" w:themeFillTint="33"/>
          </w:tcPr>
          <w:p w14:paraId="0F6576AD" w14:textId="7076FC54"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w:t>
            </w:r>
          </w:p>
        </w:tc>
        <w:tc>
          <w:tcPr>
            <w:tcW w:w="2463" w:type="dxa"/>
            <w:shd w:val="clear" w:color="auto" w:fill="DEEAF6" w:themeFill="accent1" w:themeFillTint="33"/>
            <w:vAlign w:val="center"/>
          </w:tcPr>
          <w:p w14:paraId="7A102FDD"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المزارع</w:t>
            </w:r>
          </w:p>
          <w:p w14:paraId="16EB6848" w14:textId="19FFBC60"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Farmer</w:t>
            </w:r>
          </w:p>
        </w:tc>
        <w:tc>
          <w:tcPr>
            <w:tcW w:w="1232" w:type="dxa"/>
            <w:shd w:val="clear" w:color="auto" w:fill="DEEAF6" w:themeFill="accent1" w:themeFillTint="33"/>
          </w:tcPr>
          <w:p w14:paraId="3691DF74" w14:textId="36085E23"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الرمز </w:t>
            </w:r>
          </w:p>
          <w:p w14:paraId="485A2568" w14:textId="10F091BB"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Code</w:t>
            </w:r>
          </w:p>
        </w:tc>
        <w:tc>
          <w:tcPr>
            <w:tcW w:w="1232" w:type="dxa"/>
            <w:shd w:val="clear" w:color="auto" w:fill="DEEAF6" w:themeFill="accent1" w:themeFillTint="33"/>
            <w:vAlign w:val="center"/>
          </w:tcPr>
          <w:p w14:paraId="2B51195A" w14:textId="257F480E"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المنطقة </w:t>
            </w:r>
            <w:r w:rsidRPr="00D54EA6">
              <w:rPr>
                <w:rFonts w:asciiTheme="minorBidi" w:hAnsiTheme="minorBidi" w:cstheme="minorBidi"/>
                <w:b/>
                <w:bCs/>
                <w:color w:val="000000"/>
                <w:sz w:val="20"/>
                <w:szCs w:val="20"/>
              </w:rPr>
              <w:t>Region</w:t>
            </w:r>
          </w:p>
        </w:tc>
        <w:tc>
          <w:tcPr>
            <w:tcW w:w="1848" w:type="dxa"/>
            <w:shd w:val="clear" w:color="auto" w:fill="DEEAF6" w:themeFill="accent1" w:themeFillTint="33"/>
            <w:vAlign w:val="center"/>
          </w:tcPr>
          <w:p w14:paraId="45C75D44"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القطع</w:t>
            </w:r>
            <w:r w:rsidRPr="00D54EA6">
              <w:rPr>
                <w:rFonts w:asciiTheme="minorBidi" w:hAnsiTheme="minorBidi" w:cstheme="minorBidi"/>
                <w:b/>
                <w:bCs/>
                <w:color w:val="000000"/>
                <w:sz w:val="20"/>
                <w:szCs w:val="20"/>
              </w:rPr>
              <w:t xml:space="preserve"> </w:t>
            </w:r>
            <w:r w:rsidRPr="00D54EA6">
              <w:rPr>
                <w:rFonts w:asciiTheme="minorBidi" w:hAnsiTheme="minorBidi" w:cstheme="minorBidi"/>
                <w:b/>
                <w:bCs/>
                <w:color w:val="000000"/>
                <w:sz w:val="20"/>
                <w:szCs w:val="20"/>
                <w:rtl/>
              </w:rPr>
              <w:t>الزراعية</w:t>
            </w:r>
          </w:p>
          <w:p w14:paraId="55927E96" w14:textId="60D3543D"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parcels</w:t>
            </w:r>
          </w:p>
        </w:tc>
        <w:tc>
          <w:tcPr>
            <w:tcW w:w="1848" w:type="dxa"/>
            <w:shd w:val="clear" w:color="auto" w:fill="DEEAF6" w:themeFill="accent1" w:themeFillTint="33"/>
            <w:vAlign w:val="center"/>
          </w:tcPr>
          <w:p w14:paraId="5E552099"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نوع المحصول</w:t>
            </w:r>
          </w:p>
          <w:p w14:paraId="700F26C4" w14:textId="447D177E"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Type of Crops</w:t>
            </w:r>
          </w:p>
        </w:tc>
        <w:tc>
          <w:tcPr>
            <w:tcW w:w="1232" w:type="dxa"/>
            <w:shd w:val="clear" w:color="auto" w:fill="DEEAF6" w:themeFill="accent1" w:themeFillTint="33"/>
            <w:vAlign w:val="center"/>
          </w:tcPr>
          <w:p w14:paraId="727A4F68"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المساحة م 2</w:t>
            </w:r>
          </w:p>
          <w:p w14:paraId="4834A476" w14:textId="1966108F"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 xml:space="preserve">Area </w:t>
            </w:r>
            <w:proofErr w:type="spellStart"/>
            <w:r w:rsidRPr="00D54EA6">
              <w:rPr>
                <w:rFonts w:asciiTheme="minorBidi" w:hAnsiTheme="minorBidi" w:cstheme="minorBidi"/>
                <w:b/>
                <w:bCs/>
                <w:color w:val="000000"/>
                <w:sz w:val="20"/>
                <w:szCs w:val="20"/>
              </w:rPr>
              <w:t>m2</w:t>
            </w:r>
            <w:proofErr w:type="spellEnd"/>
          </w:p>
        </w:tc>
      </w:tr>
      <w:tr w:rsidR="0025198C" w:rsidRPr="00D54EA6" w14:paraId="648C0E52" w14:textId="77777777" w:rsidTr="0025198C">
        <w:tc>
          <w:tcPr>
            <w:tcW w:w="351" w:type="dxa"/>
          </w:tcPr>
          <w:p w14:paraId="3C55AB93" w14:textId="5945360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69ACA858" w14:textId="42867C27" w:rsidR="0025198C" w:rsidRPr="00D54EA6" w:rsidRDefault="0025198C" w:rsidP="0025198C">
            <w:pPr>
              <w:bidi/>
              <w:rPr>
                <w:rFonts w:asciiTheme="minorBidi" w:hAnsiTheme="minorBidi" w:cstheme="minorBidi"/>
                <w:color w:val="000000"/>
                <w:sz w:val="20"/>
                <w:szCs w:val="20"/>
                <w:rtl/>
              </w:rPr>
            </w:pPr>
          </w:p>
        </w:tc>
        <w:tc>
          <w:tcPr>
            <w:tcW w:w="1232" w:type="dxa"/>
          </w:tcPr>
          <w:p w14:paraId="221C9BAE"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648FC456" w14:textId="77777777" w:rsidR="0025198C" w:rsidRPr="00D54EA6" w:rsidRDefault="0025198C" w:rsidP="0025198C">
            <w:pPr>
              <w:bidi/>
              <w:rPr>
                <w:rFonts w:asciiTheme="minorBidi" w:hAnsiTheme="minorBidi" w:cstheme="minorBidi"/>
                <w:color w:val="000000"/>
                <w:sz w:val="20"/>
                <w:szCs w:val="20"/>
                <w:rtl/>
              </w:rPr>
            </w:pPr>
          </w:p>
        </w:tc>
        <w:tc>
          <w:tcPr>
            <w:tcW w:w="1848" w:type="dxa"/>
            <w:shd w:val="clear" w:color="auto" w:fill="auto"/>
          </w:tcPr>
          <w:p w14:paraId="1FC3242B" w14:textId="614664A4"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1C4F4430" w14:textId="4BFF9883"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27F7B29E"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59847850" w14:textId="77777777" w:rsidTr="0025198C">
        <w:tc>
          <w:tcPr>
            <w:tcW w:w="351" w:type="dxa"/>
          </w:tcPr>
          <w:p w14:paraId="0462FF77"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64EF19F2" w14:textId="77777777" w:rsidR="0025198C" w:rsidRPr="00D54EA6" w:rsidRDefault="0025198C" w:rsidP="0025198C">
            <w:pPr>
              <w:bidi/>
              <w:rPr>
                <w:rFonts w:asciiTheme="minorBidi" w:hAnsiTheme="minorBidi" w:cstheme="minorBidi"/>
                <w:color w:val="000000"/>
                <w:sz w:val="20"/>
                <w:szCs w:val="20"/>
                <w:rtl/>
              </w:rPr>
            </w:pPr>
          </w:p>
        </w:tc>
        <w:tc>
          <w:tcPr>
            <w:tcW w:w="1232" w:type="dxa"/>
          </w:tcPr>
          <w:p w14:paraId="43C34F13"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36BD76E7" w14:textId="77777777" w:rsidR="0025198C" w:rsidRPr="00D54EA6" w:rsidRDefault="0025198C" w:rsidP="0025198C">
            <w:pPr>
              <w:bidi/>
              <w:rPr>
                <w:rFonts w:asciiTheme="minorBidi" w:hAnsiTheme="minorBidi" w:cstheme="minorBidi"/>
                <w:color w:val="000000"/>
                <w:sz w:val="20"/>
                <w:szCs w:val="20"/>
                <w:rtl/>
              </w:rPr>
            </w:pPr>
          </w:p>
        </w:tc>
        <w:tc>
          <w:tcPr>
            <w:tcW w:w="1848" w:type="dxa"/>
            <w:shd w:val="clear" w:color="auto" w:fill="auto"/>
          </w:tcPr>
          <w:p w14:paraId="1D873E15"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68656E03" w14:textId="77777777"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163A66B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7FE7D5D5" w14:textId="77777777" w:rsidTr="0025198C">
        <w:tc>
          <w:tcPr>
            <w:tcW w:w="351" w:type="dxa"/>
          </w:tcPr>
          <w:p w14:paraId="58427557" w14:textId="77777777" w:rsidR="0025198C" w:rsidRPr="00D54EA6" w:rsidRDefault="0025198C" w:rsidP="0025198C">
            <w:pPr>
              <w:bidi/>
              <w:rPr>
                <w:rFonts w:asciiTheme="minorBidi" w:hAnsiTheme="minorBidi" w:cstheme="minorBidi"/>
                <w:color w:val="000000"/>
                <w:sz w:val="20"/>
                <w:szCs w:val="20"/>
                <w:rtl/>
                <w:lang w:bidi="ar-EG"/>
              </w:rPr>
            </w:pPr>
          </w:p>
        </w:tc>
        <w:tc>
          <w:tcPr>
            <w:tcW w:w="2463" w:type="dxa"/>
            <w:shd w:val="clear" w:color="auto" w:fill="auto"/>
          </w:tcPr>
          <w:p w14:paraId="6C0E3F18" w14:textId="3DA4043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4831F3D4"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1F0E8AA0"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79977DB7" w14:textId="7A6C127F"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43BEDB61" w14:textId="11D854B1" w:rsidR="0025198C" w:rsidRPr="00D54EA6" w:rsidRDefault="0025198C" w:rsidP="0025198C">
            <w:pPr>
              <w:bidi/>
              <w:rPr>
                <w:rFonts w:asciiTheme="minorBidi" w:hAnsiTheme="minorBidi" w:cstheme="minorBidi"/>
                <w:color w:val="000000"/>
                <w:sz w:val="20"/>
                <w:szCs w:val="20"/>
                <w:rtl/>
                <w:lang w:bidi="ar-EG"/>
              </w:rPr>
            </w:pPr>
          </w:p>
        </w:tc>
        <w:tc>
          <w:tcPr>
            <w:tcW w:w="1232" w:type="dxa"/>
            <w:shd w:val="clear" w:color="auto" w:fill="auto"/>
          </w:tcPr>
          <w:p w14:paraId="0BF2E27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6057862A" w14:textId="77777777" w:rsidTr="0025198C">
        <w:tc>
          <w:tcPr>
            <w:tcW w:w="351" w:type="dxa"/>
          </w:tcPr>
          <w:p w14:paraId="7478478E"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7C035951" w14:textId="089C6FC3"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78E2B84B"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7DE41371"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27866BE4" w14:textId="0BE8D29A"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6AE5E038" w14:textId="325C0ED5" w:rsidR="0025198C" w:rsidRPr="00D54EA6" w:rsidRDefault="0025198C" w:rsidP="0025198C">
            <w:pPr>
              <w:bidi/>
              <w:rPr>
                <w:rFonts w:asciiTheme="minorBidi" w:hAnsiTheme="minorBidi" w:cstheme="minorBidi"/>
                <w:color w:val="000000"/>
                <w:sz w:val="20"/>
                <w:szCs w:val="20"/>
                <w:rtl/>
                <w:lang w:bidi="ar-EG"/>
              </w:rPr>
            </w:pPr>
          </w:p>
        </w:tc>
        <w:tc>
          <w:tcPr>
            <w:tcW w:w="1232" w:type="dxa"/>
            <w:shd w:val="clear" w:color="auto" w:fill="auto"/>
          </w:tcPr>
          <w:p w14:paraId="0FD7AEB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4BBC8CF8" w14:textId="77777777" w:rsidTr="0025198C">
        <w:tc>
          <w:tcPr>
            <w:tcW w:w="351" w:type="dxa"/>
          </w:tcPr>
          <w:p w14:paraId="43AD9072"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18C2DC9E" w14:textId="455E09DF" w:rsidR="0025198C" w:rsidRPr="00D54EA6" w:rsidRDefault="0025198C" w:rsidP="0025198C">
            <w:pPr>
              <w:bidi/>
              <w:rPr>
                <w:rFonts w:asciiTheme="minorBidi" w:hAnsiTheme="minorBidi" w:cstheme="minorBidi"/>
                <w:color w:val="000000"/>
                <w:sz w:val="20"/>
                <w:szCs w:val="20"/>
                <w:rtl/>
              </w:rPr>
            </w:pPr>
          </w:p>
        </w:tc>
        <w:tc>
          <w:tcPr>
            <w:tcW w:w="1232" w:type="dxa"/>
          </w:tcPr>
          <w:p w14:paraId="1E987CC1"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4BC421CB"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06964755" w14:textId="31CACA6A"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4E3B489E" w14:textId="77777777"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535DACD7" w14:textId="77777777" w:rsidR="0025198C" w:rsidRPr="00D54EA6" w:rsidRDefault="0025198C" w:rsidP="0025198C">
            <w:pPr>
              <w:bidi/>
              <w:rPr>
                <w:rFonts w:asciiTheme="minorBidi" w:hAnsiTheme="minorBidi" w:cstheme="minorBidi"/>
                <w:color w:val="000000"/>
                <w:sz w:val="20"/>
                <w:szCs w:val="20"/>
                <w:rtl/>
                <w:lang w:bidi="ar-EG"/>
              </w:rPr>
            </w:pPr>
          </w:p>
        </w:tc>
      </w:tr>
    </w:tbl>
    <w:p w14:paraId="4AADF0AD" w14:textId="2C60CA58" w:rsidR="002A52F3" w:rsidRPr="00D54EA6" w:rsidRDefault="002A52F3" w:rsidP="00C823E1">
      <w:pPr>
        <w:jc w:val="right"/>
        <w:rPr>
          <w:rFonts w:ascii="Raleway" w:hAnsi="Raleway"/>
          <w:color w:val="747474"/>
          <w:sz w:val="21"/>
          <w:szCs w:val="21"/>
        </w:rPr>
      </w:pPr>
    </w:p>
    <w:p w14:paraId="6974E712" w14:textId="7CED9DB6" w:rsidR="00325455" w:rsidRPr="00D54EA6" w:rsidRDefault="00325455" w:rsidP="0032545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b/>
          <w:bCs/>
          <w:sz w:val="24"/>
          <w:szCs w:val="24"/>
        </w:rPr>
        <w:t xml:space="preserve"> </w:t>
      </w:r>
      <w:r w:rsidRPr="00D54EA6">
        <w:rPr>
          <w:rFonts w:asciiTheme="minorBidi" w:hAnsiTheme="minorBidi" w:cstheme="minorBidi" w:hint="cs"/>
          <w:b/>
          <w:bCs/>
          <w:sz w:val="24"/>
          <w:szCs w:val="24"/>
          <w:rtl/>
        </w:rPr>
        <w:t xml:space="preserve"> جمع النباتات البرية (</w:t>
      </w:r>
      <w:proofErr w:type="gramStart"/>
      <w:r w:rsidRPr="00D54EA6">
        <w:rPr>
          <w:rFonts w:asciiTheme="minorBidi" w:hAnsiTheme="minorBidi" w:cstheme="minorBidi" w:hint="cs"/>
          <w:b/>
          <w:bCs/>
          <w:sz w:val="24"/>
          <w:szCs w:val="24"/>
          <w:rtl/>
        </w:rPr>
        <w:t xml:space="preserve">فقط) </w:t>
      </w:r>
      <w:r w:rsidRPr="00D54EA6">
        <w:rPr>
          <w:rFonts w:asciiTheme="minorBidi" w:hAnsiTheme="minorBidi" w:cstheme="minorBidi"/>
          <w:b/>
          <w:bCs/>
          <w:sz w:val="24"/>
          <w:szCs w:val="24"/>
        </w:rPr>
        <w:t xml:space="preserve"> </w:t>
      </w:r>
      <w:r w:rsidRPr="00D54EA6">
        <w:rPr>
          <w:rFonts w:asciiTheme="minorBidi" w:hAnsiTheme="minorBidi" w:cstheme="minorBidi" w:hint="cs"/>
          <w:b/>
          <w:bCs/>
          <w:sz w:val="24"/>
          <w:szCs w:val="24"/>
          <w:rtl/>
        </w:rPr>
        <w:t xml:space="preserve"> </w:t>
      </w:r>
      <w:proofErr w:type="gramEnd"/>
      <w:r w:rsidRPr="00D54EA6">
        <w:rPr>
          <w:rFonts w:asciiTheme="minorBidi" w:hAnsiTheme="minorBidi" w:cstheme="minorBidi"/>
          <w:b/>
          <w:bCs/>
          <w:sz w:val="24"/>
          <w:szCs w:val="24"/>
        </w:rPr>
        <w:t>For Wild plant (only)</w:t>
      </w:r>
    </w:p>
    <w:tbl>
      <w:tblPr>
        <w:tblStyle w:val="TableGrid"/>
        <w:bidiVisual/>
        <w:tblW w:w="10206" w:type="dxa"/>
        <w:tblLook w:val="04A0" w:firstRow="1" w:lastRow="0" w:firstColumn="1" w:lastColumn="0" w:noHBand="0" w:noVBand="1"/>
      </w:tblPr>
      <w:tblGrid>
        <w:gridCol w:w="2548"/>
        <w:gridCol w:w="1275"/>
        <w:gridCol w:w="1273"/>
        <w:gridCol w:w="709"/>
        <w:gridCol w:w="428"/>
        <w:gridCol w:w="992"/>
        <w:gridCol w:w="420"/>
        <w:gridCol w:w="856"/>
        <w:gridCol w:w="1705"/>
      </w:tblGrid>
      <w:tr w:rsidR="008319C0" w:rsidRPr="00D54EA6" w14:paraId="03CDC731" w14:textId="77777777" w:rsidTr="008319C0">
        <w:tc>
          <w:tcPr>
            <w:tcW w:w="2550" w:type="dxa"/>
            <w:shd w:val="clear" w:color="auto" w:fill="DEEAF6" w:themeFill="accent1" w:themeFillTint="33"/>
            <w:vAlign w:val="center"/>
          </w:tcPr>
          <w:p w14:paraId="79DF006D" w14:textId="588E6258"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النباتات البرية</w:t>
            </w:r>
          </w:p>
          <w:p w14:paraId="7B2043BD" w14:textId="0295D5D7"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Wild plants</w:t>
            </w:r>
          </w:p>
        </w:tc>
        <w:tc>
          <w:tcPr>
            <w:tcW w:w="2550" w:type="dxa"/>
            <w:gridSpan w:val="2"/>
            <w:shd w:val="clear" w:color="auto" w:fill="auto"/>
          </w:tcPr>
          <w:p w14:paraId="163F5400" w14:textId="7A700457" w:rsidR="008319C0" w:rsidRPr="00D54EA6" w:rsidRDefault="008319C0" w:rsidP="00325455">
            <w:pPr>
              <w:bidi/>
              <w:rPr>
                <w:rFonts w:asciiTheme="minorBidi" w:hAnsiTheme="minorBidi" w:cstheme="minorBidi"/>
                <w:b/>
                <w:bCs/>
                <w:color w:val="000000"/>
                <w:sz w:val="20"/>
                <w:szCs w:val="20"/>
              </w:rPr>
            </w:pPr>
          </w:p>
        </w:tc>
        <w:tc>
          <w:tcPr>
            <w:tcW w:w="2549" w:type="dxa"/>
            <w:gridSpan w:val="4"/>
            <w:shd w:val="clear" w:color="auto" w:fill="DEEAF6" w:themeFill="accent1" w:themeFillTint="33"/>
            <w:vAlign w:val="center"/>
          </w:tcPr>
          <w:p w14:paraId="4491D2FB" w14:textId="77777777" w:rsidR="008319C0" w:rsidRPr="00D54EA6" w:rsidRDefault="008319C0" w:rsidP="00325455">
            <w:pPr>
              <w:bidi/>
              <w:rPr>
                <w:rFonts w:asciiTheme="minorBidi" w:hAnsiTheme="minorBidi" w:cstheme="minorBidi"/>
                <w:color w:val="000000"/>
                <w:sz w:val="20"/>
                <w:szCs w:val="20"/>
                <w:rtl/>
              </w:rPr>
            </w:pPr>
            <w:r w:rsidRPr="00D54EA6">
              <w:rPr>
                <w:rFonts w:asciiTheme="minorBidi" w:hAnsiTheme="minorBidi" w:cstheme="minorBidi"/>
                <w:b/>
                <w:bCs/>
                <w:color w:val="000000"/>
                <w:sz w:val="20"/>
                <w:szCs w:val="20"/>
                <w:rtl/>
              </w:rPr>
              <w:t xml:space="preserve">منطقة </w:t>
            </w:r>
            <w:r w:rsidRPr="00D54EA6">
              <w:rPr>
                <w:rFonts w:asciiTheme="minorBidi" w:hAnsiTheme="minorBidi" w:cstheme="minorBidi" w:hint="cs"/>
                <w:b/>
                <w:bCs/>
                <w:color w:val="000000"/>
                <w:sz w:val="20"/>
                <w:szCs w:val="20"/>
                <w:rtl/>
              </w:rPr>
              <w:t>ال</w:t>
            </w:r>
            <w:r w:rsidRPr="00D54EA6">
              <w:rPr>
                <w:rFonts w:asciiTheme="minorBidi" w:hAnsiTheme="minorBidi" w:cstheme="minorBidi"/>
                <w:b/>
                <w:bCs/>
                <w:color w:val="000000"/>
                <w:sz w:val="20"/>
                <w:szCs w:val="20"/>
                <w:rtl/>
              </w:rPr>
              <w:t>تجميع</w:t>
            </w:r>
          </w:p>
          <w:p w14:paraId="16864364" w14:textId="2957B662"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color w:val="000000"/>
                <w:sz w:val="20"/>
                <w:szCs w:val="20"/>
              </w:rPr>
              <w:t>Collection area</w:t>
            </w:r>
          </w:p>
        </w:tc>
        <w:tc>
          <w:tcPr>
            <w:tcW w:w="2557" w:type="dxa"/>
            <w:gridSpan w:val="2"/>
            <w:shd w:val="clear" w:color="auto" w:fill="auto"/>
            <w:vAlign w:val="center"/>
          </w:tcPr>
          <w:p w14:paraId="6846EBB7" w14:textId="3663642F" w:rsidR="008319C0" w:rsidRPr="00D54EA6" w:rsidRDefault="008319C0" w:rsidP="00325455">
            <w:pPr>
              <w:bidi/>
              <w:rPr>
                <w:rFonts w:asciiTheme="minorBidi" w:hAnsiTheme="minorBidi" w:cstheme="minorBidi"/>
                <w:b/>
                <w:bCs/>
                <w:color w:val="000000"/>
                <w:sz w:val="20"/>
                <w:szCs w:val="20"/>
              </w:rPr>
            </w:pPr>
          </w:p>
        </w:tc>
      </w:tr>
      <w:tr w:rsidR="008319C0" w:rsidRPr="00D54EA6" w14:paraId="322DFE7F" w14:textId="77777777" w:rsidTr="008319C0">
        <w:tc>
          <w:tcPr>
            <w:tcW w:w="3826" w:type="dxa"/>
            <w:gridSpan w:val="2"/>
            <w:shd w:val="clear" w:color="auto" w:fill="auto"/>
          </w:tcPr>
          <w:p w14:paraId="29A5EB90" w14:textId="77777777"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تاريخ </w:t>
            </w:r>
            <w:r w:rsidRPr="00D54EA6">
              <w:rPr>
                <w:rFonts w:asciiTheme="minorBidi" w:hAnsiTheme="minorBidi" w:cstheme="minorBidi" w:hint="cs"/>
                <w:b/>
                <w:bCs/>
                <w:color w:val="000000"/>
                <w:sz w:val="20"/>
                <w:szCs w:val="20"/>
                <w:rtl/>
              </w:rPr>
              <w:t>المعالجة</w:t>
            </w:r>
            <w:r w:rsidRPr="00D54EA6">
              <w:rPr>
                <w:rFonts w:asciiTheme="minorBidi" w:hAnsiTheme="minorBidi" w:cstheme="minorBidi"/>
                <w:b/>
                <w:bCs/>
                <w:color w:val="000000"/>
                <w:sz w:val="20"/>
                <w:szCs w:val="20"/>
                <w:rtl/>
              </w:rPr>
              <w:t xml:space="preserve"> الأخيرة</w:t>
            </w:r>
            <w:r w:rsidRPr="00D54EA6">
              <w:rPr>
                <w:rFonts w:asciiTheme="minorBidi" w:hAnsiTheme="minorBidi" w:cstheme="minorBidi" w:hint="cs"/>
                <w:b/>
                <w:bCs/>
                <w:color w:val="000000"/>
                <w:sz w:val="20"/>
                <w:szCs w:val="20"/>
                <w:rtl/>
              </w:rPr>
              <w:t xml:space="preserve"> بمواد غير عضوية</w:t>
            </w:r>
          </w:p>
          <w:p w14:paraId="588E1600" w14:textId="5D4AC848"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color w:val="000000"/>
                <w:sz w:val="20"/>
                <w:szCs w:val="20"/>
              </w:rPr>
              <w:t xml:space="preserve">Date of </w:t>
            </w:r>
            <w:r w:rsidRPr="00D54EA6">
              <w:rPr>
                <w:rFonts w:asciiTheme="minorBidi" w:hAnsiTheme="minorBidi" w:cstheme="minorBidi"/>
                <w:color w:val="000000"/>
                <w:sz w:val="20"/>
                <w:szCs w:val="20"/>
                <w:shd w:val="clear" w:color="auto" w:fill="DEEAF6" w:themeFill="accent1" w:themeFillTint="33"/>
              </w:rPr>
              <w:t>Last</w:t>
            </w:r>
            <w:r w:rsidRPr="00D54EA6">
              <w:rPr>
                <w:rFonts w:asciiTheme="minorBidi" w:hAnsiTheme="minorBidi" w:cstheme="minorBidi"/>
                <w:color w:val="000000"/>
                <w:sz w:val="20"/>
                <w:szCs w:val="20"/>
              </w:rPr>
              <w:t xml:space="preserve"> treatment with non-organic</w:t>
            </w:r>
          </w:p>
        </w:tc>
        <w:tc>
          <w:tcPr>
            <w:tcW w:w="1983" w:type="dxa"/>
            <w:gridSpan w:val="2"/>
            <w:shd w:val="clear" w:color="auto" w:fill="auto"/>
          </w:tcPr>
          <w:p w14:paraId="48AAF667" w14:textId="77777777" w:rsidR="008319C0" w:rsidRPr="00D54EA6" w:rsidRDefault="008319C0" w:rsidP="008319C0">
            <w:pPr>
              <w:bidi/>
              <w:rPr>
                <w:b/>
                <w:bCs/>
                <w:color w:val="000000"/>
              </w:rPr>
            </w:pPr>
          </w:p>
        </w:tc>
        <w:tc>
          <w:tcPr>
            <w:tcW w:w="2692" w:type="dxa"/>
            <w:gridSpan w:val="4"/>
            <w:shd w:val="clear" w:color="auto" w:fill="auto"/>
          </w:tcPr>
          <w:p w14:paraId="5A6273EC" w14:textId="77777777" w:rsidR="008319C0" w:rsidRPr="00D54EA6" w:rsidRDefault="008319C0" w:rsidP="008319C0">
            <w:pPr>
              <w:bidi/>
              <w:rPr>
                <w:b/>
                <w:bCs/>
                <w:color w:val="000000"/>
                <w:rtl/>
              </w:rPr>
            </w:pPr>
            <w:r w:rsidRPr="00D54EA6">
              <w:rPr>
                <w:rFonts w:asciiTheme="minorBidi" w:hAnsiTheme="minorBidi" w:cstheme="minorBidi" w:hint="cs"/>
                <w:b/>
                <w:bCs/>
                <w:color w:val="000000"/>
                <w:sz w:val="20"/>
                <w:szCs w:val="20"/>
                <w:rtl/>
              </w:rPr>
              <w:t>أكثر من 3 سنوات</w:t>
            </w:r>
            <w:r w:rsidRPr="00D54EA6">
              <w:rPr>
                <w:rFonts w:hint="cs"/>
                <w:b/>
                <w:bCs/>
                <w:color w:val="000000"/>
                <w:rtl/>
              </w:rPr>
              <w:t>؟</w:t>
            </w:r>
          </w:p>
          <w:p w14:paraId="7566EB84" w14:textId="74BA4622" w:rsidR="008319C0" w:rsidRPr="00D54EA6" w:rsidRDefault="008319C0" w:rsidP="008319C0">
            <w:pPr>
              <w:bidi/>
              <w:rPr>
                <w:b/>
                <w:bCs/>
                <w:color w:val="000000"/>
              </w:rPr>
            </w:pPr>
            <w:r w:rsidRPr="00D54EA6">
              <w:rPr>
                <w:rFonts w:asciiTheme="minorBidi" w:hAnsiTheme="minorBidi" w:cstheme="minorBidi"/>
                <w:color w:val="000000"/>
                <w:sz w:val="20"/>
                <w:szCs w:val="20"/>
              </w:rPr>
              <w:t>More than 3 years</w:t>
            </w:r>
            <w:r w:rsidRPr="00D54EA6">
              <w:rPr>
                <w:b/>
                <w:bCs/>
                <w:color w:val="000000"/>
              </w:rPr>
              <w:t>?</w:t>
            </w:r>
          </w:p>
        </w:tc>
        <w:tc>
          <w:tcPr>
            <w:tcW w:w="1705" w:type="dxa"/>
            <w:shd w:val="clear" w:color="auto" w:fill="auto"/>
          </w:tcPr>
          <w:p w14:paraId="5DEEEE04" w14:textId="6D800800" w:rsidR="008319C0" w:rsidRPr="00D54EA6" w:rsidRDefault="008319C0"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 xml:space="preserve">            Yes</w:t>
            </w:r>
            <w:r w:rsidRPr="00D54EA6">
              <w:rPr>
                <w:rFonts w:asciiTheme="minorBidi" w:hAnsiTheme="minorBidi" w:cstheme="minorBidi" w:hint="cs"/>
                <w:color w:val="000000"/>
                <w:sz w:val="20"/>
                <w:szCs w:val="20"/>
                <w:rtl/>
              </w:rPr>
              <w:t xml:space="preserve"> لا </w:t>
            </w:r>
            <w:r w:rsidRPr="00D54EA6">
              <w:rPr>
                <w:rFonts w:asciiTheme="minorBidi" w:hAnsiTheme="minorBidi" w:cstheme="minorBidi"/>
                <w:color w:val="000000"/>
                <w:sz w:val="20"/>
                <w:szCs w:val="20"/>
              </w:rPr>
              <w:t xml:space="preserve">        No</w:t>
            </w:r>
          </w:p>
        </w:tc>
      </w:tr>
      <w:tr w:rsidR="008319C0" w:rsidRPr="00D54EA6" w14:paraId="44B6B98F" w14:textId="77777777" w:rsidTr="008319C0">
        <w:tc>
          <w:tcPr>
            <w:tcW w:w="8501" w:type="dxa"/>
            <w:gridSpan w:val="8"/>
            <w:shd w:val="clear" w:color="auto" w:fill="auto"/>
          </w:tcPr>
          <w:p w14:paraId="0ED31EC6" w14:textId="30B94678"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hint="cs"/>
                <w:b/>
                <w:bCs/>
                <w:color w:val="000000"/>
                <w:sz w:val="20"/>
                <w:szCs w:val="20"/>
                <w:rtl/>
              </w:rPr>
              <w:t xml:space="preserve">هل </w:t>
            </w:r>
            <w:r w:rsidRPr="00D54EA6">
              <w:rPr>
                <w:rFonts w:asciiTheme="minorBidi" w:hAnsiTheme="minorBidi" w:cstheme="minorBidi"/>
                <w:b/>
                <w:bCs/>
                <w:color w:val="000000"/>
                <w:sz w:val="20"/>
                <w:szCs w:val="20"/>
                <w:rtl/>
              </w:rPr>
              <w:t xml:space="preserve">يؤثر على استقرار </w:t>
            </w:r>
            <w:r w:rsidRPr="00D54EA6">
              <w:rPr>
                <w:rFonts w:asciiTheme="minorBidi" w:hAnsiTheme="minorBidi" w:cstheme="minorBidi" w:hint="cs"/>
                <w:b/>
                <w:bCs/>
                <w:color w:val="000000"/>
                <w:sz w:val="20"/>
                <w:szCs w:val="20"/>
                <w:rtl/>
              </w:rPr>
              <w:t>الموارد</w:t>
            </w:r>
            <w:r w:rsidRPr="00D54EA6">
              <w:rPr>
                <w:rFonts w:asciiTheme="minorBidi" w:hAnsiTheme="minorBidi" w:cstheme="minorBidi"/>
                <w:b/>
                <w:bCs/>
                <w:color w:val="000000"/>
                <w:sz w:val="20"/>
                <w:szCs w:val="20"/>
                <w:rtl/>
              </w:rPr>
              <w:t xml:space="preserve"> الطبيعية أو</w:t>
            </w:r>
            <w:r w:rsidRPr="00D54EA6">
              <w:rPr>
                <w:rFonts w:asciiTheme="minorBidi" w:hAnsiTheme="minorBidi" w:cstheme="minorBidi" w:hint="cs"/>
                <w:b/>
                <w:bCs/>
                <w:color w:val="000000"/>
                <w:sz w:val="20"/>
                <w:szCs w:val="20"/>
                <w:rtl/>
              </w:rPr>
              <w:t xml:space="preserve"> على الحفاظ</w:t>
            </w:r>
            <w:r w:rsidRPr="00D54EA6">
              <w:rPr>
                <w:rFonts w:asciiTheme="minorBidi" w:hAnsiTheme="minorBidi" w:cstheme="minorBidi"/>
                <w:b/>
                <w:bCs/>
                <w:color w:val="000000"/>
                <w:sz w:val="20"/>
                <w:szCs w:val="20"/>
                <w:rtl/>
              </w:rPr>
              <w:t xml:space="preserve"> على الأنواع في منطقة </w:t>
            </w:r>
            <w:r w:rsidRPr="00D54EA6">
              <w:rPr>
                <w:rFonts w:asciiTheme="minorBidi" w:hAnsiTheme="minorBidi" w:cstheme="minorBidi" w:hint="cs"/>
                <w:b/>
                <w:bCs/>
                <w:color w:val="000000"/>
                <w:sz w:val="20"/>
                <w:szCs w:val="20"/>
                <w:rtl/>
              </w:rPr>
              <w:t>ال</w:t>
            </w:r>
            <w:r w:rsidRPr="00D54EA6">
              <w:rPr>
                <w:rFonts w:asciiTheme="minorBidi" w:hAnsiTheme="minorBidi" w:cstheme="minorBidi"/>
                <w:b/>
                <w:bCs/>
                <w:color w:val="000000"/>
                <w:sz w:val="20"/>
                <w:szCs w:val="20"/>
                <w:rtl/>
              </w:rPr>
              <w:t>تجميع</w:t>
            </w:r>
            <w:r w:rsidRPr="00D54EA6">
              <w:rPr>
                <w:rFonts w:asciiTheme="minorBidi" w:hAnsiTheme="minorBidi" w:cstheme="minorBidi" w:hint="cs"/>
                <w:b/>
                <w:bCs/>
                <w:color w:val="000000"/>
                <w:sz w:val="20"/>
                <w:szCs w:val="20"/>
                <w:rtl/>
              </w:rPr>
              <w:t>؟</w:t>
            </w:r>
          </w:p>
          <w:p w14:paraId="2D7AF2F1" w14:textId="39B4A4EB" w:rsidR="008319C0" w:rsidRPr="00D54EA6" w:rsidRDefault="008319C0" w:rsidP="008319C0">
            <w:pPr>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 </w:t>
            </w:r>
            <w:r w:rsidRPr="00D54EA6">
              <w:rPr>
                <w:rFonts w:asciiTheme="minorBidi" w:hAnsiTheme="minorBidi" w:cstheme="minorBidi"/>
                <w:color w:val="000000"/>
                <w:sz w:val="20"/>
                <w:szCs w:val="20"/>
              </w:rPr>
              <w:t>If the collection does not affect the stability of the natural habitat or the maintenance of the species in the collection area?</w:t>
            </w:r>
          </w:p>
        </w:tc>
        <w:tc>
          <w:tcPr>
            <w:tcW w:w="1705" w:type="dxa"/>
            <w:shd w:val="clear" w:color="auto" w:fill="auto"/>
          </w:tcPr>
          <w:p w14:paraId="60C6C66A" w14:textId="542994B7" w:rsidR="008319C0" w:rsidRPr="00D54EA6" w:rsidRDefault="008319C0"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 xml:space="preserve">            Yes</w:t>
            </w:r>
            <w:r w:rsidRPr="00D54EA6">
              <w:rPr>
                <w:rFonts w:asciiTheme="minorBidi" w:hAnsiTheme="minorBidi" w:cstheme="minorBidi" w:hint="cs"/>
                <w:color w:val="000000"/>
                <w:sz w:val="20"/>
                <w:szCs w:val="20"/>
                <w:rtl/>
              </w:rPr>
              <w:t xml:space="preserve"> لا </w:t>
            </w:r>
            <w:r w:rsidRPr="00D54EA6">
              <w:rPr>
                <w:rFonts w:asciiTheme="minorBidi" w:hAnsiTheme="minorBidi" w:cstheme="minorBidi"/>
                <w:color w:val="000000"/>
                <w:sz w:val="20"/>
                <w:szCs w:val="20"/>
              </w:rPr>
              <w:t xml:space="preserve">        No</w:t>
            </w:r>
          </w:p>
        </w:tc>
      </w:tr>
      <w:tr w:rsidR="00B22D14" w:rsidRPr="00D54EA6" w14:paraId="6406E8F4" w14:textId="77777777" w:rsidTr="00B22D14">
        <w:tc>
          <w:tcPr>
            <w:tcW w:w="6237" w:type="dxa"/>
            <w:gridSpan w:val="5"/>
            <w:shd w:val="clear" w:color="auto" w:fill="DEEAF6" w:themeFill="accent1" w:themeFillTint="33"/>
          </w:tcPr>
          <w:p w14:paraId="0C36A623" w14:textId="260E25AB" w:rsidR="00B22D14" w:rsidRPr="00D54EA6" w:rsidRDefault="00B22D14" w:rsidP="008319C0">
            <w:pPr>
              <w:bidi/>
              <w:rPr>
                <w:rFonts w:asciiTheme="minorBidi" w:hAnsiTheme="minorBidi" w:cstheme="minorBidi"/>
                <w:b/>
                <w:bCs/>
                <w:color w:val="000000"/>
                <w:sz w:val="20"/>
                <w:szCs w:val="20"/>
              </w:rPr>
            </w:pPr>
            <w:r w:rsidRPr="00D54EA6">
              <w:rPr>
                <w:rFonts w:asciiTheme="minorBidi" w:hAnsiTheme="minorBidi" w:cstheme="minorBidi" w:hint="cs"/>
                <w:b/>
                <w:bCs/>
                <w:color w:val="000000"/>
                <w:sz w:val="20"/>
                <w:szCs w:val="20"/>
                <w:rtl/>
              </w:rPr>
              <w:t xml:space="preserve">هل يمكن إثبات المعالجة والتأثير على الموارد الطبيعية أو الأنواع في منطقة التجميع من قبل طرف محايد؟ </w:t>
            </w:r>
            <w:r w:rsidRPr="00D54EA6">
              <w:rPr>
                <w:rFonts w:asciiTheme="minorBidi" w:hAnsiTheme="minorBidi" w:cstheme="minorBidi"/>
                <w:color w:val="000000"/>
                <w:sz w:val="20"/>
                <w:szCs w:val="20"/>
              </w:rPr>
              <w:t>Can a third party prove treatment and impact on natural resources or species in the collection area</w:t>
            </w:r>
            <w:r w:rsidRPr="00D54EA6">
              <w:rPr>
                <w:rFonts w:asciiTheme="minorBidi" w:hAnsiTheme="minorBidi" w:cs="Arial"/>
                <w:b/>
                <w:bCs/>
                <w:color w:val="000000"/>
                <w:sz w:val="20"/>
                <w:szCs w:val="20"/>
                <w:rtl/>
              </w:rPr>
              <w:t>?</w:t>
            </w:r>
          </w:p>
        </w:tc>
        <w:tc>
          <w:tcPr>
            <w:tcW w:w="992" w:type="dxa"/>
            <w:shd w:val="clear" w:color="auto" w:fill="auto"/>
          </w:tcPr>
          <w:p w14:paraId="2EF1CD62" w14:textId="1F887F20"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Yes</w:t>
            </w:r>
            <w:r w:rsidRPr="00D54EA6">
              <w:rPr>
                <w:rFonts w:asciiTheme="minorBidi" w:hAnsiTheme="minorBidi" w:cstheme="minorBidi" w:hint="cs"/>
                <w:color w:val="000000"/>
                <w:sz w:val="20"/>
                <w:szCs w:val="20"/>
                <w:rtl/>
              </w:rPr>
              <w:t xml:space="preserve"> </w:t>
            </w:r>
          </w:p>
          <w:p w14:paraId="48246F83" w14:textId="12A342D6"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لا </w:t>
            </w:r>
            <w:r w:rsidRPr="00D54EA6">
              <w:rPr>
                <w:rFonts w:asciiTheme="minorBidi" w:hAnsiTheme="minorBidi" w:cstheme="minorBidi"/>
                <w:color w:val="000000"/>
                <w:sz w:val="20"/>
                <w:szCs w:val="20"/>
              </w:rPr>
              <w:t xml:space="preserve">  No</w:t>
            </w:r>
          </w:p>
        </w:tc>
        <w:tc>
          <w:tcPr>
            <w:tcW w:w="1276" w:type="dxa"/>
            <w:gridSpan w:val="2"/>
            <w:shd w:val="clear" w:color="auto" w:fill="DEEAF6" w:themeFill="accent1" w:themeFillTint="33"/>
          </w:tcPr>
          <w:p w14:paraId="591200B7" w14:textId="064EDC2D"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b/>
                <w:bCs/>
                <w:color w:val="000000"/>
                <w:sz w:val="20"/>
                <w:szCs w:val="20"/>
                <w:rtl/>
              </w:rPr>
              <w:t xml:space="preserve">الجهة المحايدة </w:t>
            </w:r>
            <w:r w:rsidRPr="00D54EA6">
              <w:rPr>
                <w:rFonts w:asciiTheme="minorBidi" w:hAnsiTheme="minorBidi" w:cstheme="minorBidi"/>
                <w:b/>
                <w:bCs/>
                <w:color w:val="000000"/>
                <w:sz w:val="20"/>
                <w:szCs w:val="20"/>
              </w:rPr>
              <w:t>third party</w:t>
            </w:r>
          </w:p>
        </w:tc>
        <w:tc>
          <w:tcPr>
            <w:tcW w:w="1701" w:type="dxa"/>
            <w:shd w:val="clear" w:color="auto" w:fill="auto"/>
          </w:tcPr>
          <w:p w14:paraId="2790407E" w14:textId="3B58CF35" w:rsidR="00B22D14" w:rsidRPr="00D54EA6" w:rsidRDefault="00B22D14" w:rsidP="008319C0">
            <w:pPr>
              <w:bidi/>
              <w:rPr>
                <w:rFonts w:asciiTheme="minorBidi" w:hAnsiTheme="minorBidi" w:cstheme="minorBidi"/>
                <w:color w:val="000000"/>
                <w:sz w:val="20"/>
                <w:szCs w:val="20"/>
                <w:rtl/>
              </w:rPr>
            </w:pPr>
          </w:p>
        </w:tc>
      </w:tr>
      <w:tr w:rsidR="008319C0" w:rsidRPr="00D54EA6" w14:paraId="1CE30EBA" w14:textId="77777777" w:rsidTr="008319C0">
        <w:tc>
          <w:tcPr>
            <w:tcW w:w="2550" w:type="dxa"/>
            <w:shd w:val="clear" w:color="auto" w:fill="DEEAF6" w:themeFill="accent1" w:themeFillTint="33"/>
          </w:tcPr>
          <w:p w14:paraId="6C40F98E" w14:textId="48584E2F"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المخزن</w:t>
            </w:r>
            <w:r w:rsidRPr="00D54EA6">
              <w:rPr>
                <w:rFonts w:asciiTheme="minorBidi" w:hAnsiTheme="minorBidi" w:cstheme="minorBidi" w:hint="cs"/>
                <w:color w:val="000000"/>
                <w:sz w:val="20"/>
                <w:szCs w:val="20"/>
                <w:rtl/>
              </w:rPr>
              <w:t xml:space="preserve"> </w:t>
            </w:r>
            <w:r w:rsidRPr="00D54EA6">
              <w:rPr>
                <w:color w:val="000000"/>
                <w:lang w:bidi="ar-EG"/>
              </w:rPr>
              <w:t>Storage</w:t>
            </w:r>
          </w:p>
        </w:tc>
        <w:tc>
          <w:tcPr>
            <w:tcW w:w="2550" w:type="dxa"/>
            <w:gridSpan w:val="2"/>
          </w:tcPr>
          <w:p w14:paraId="13B2B081" w14:textId="77777777" w:rsidR="008319C0" w:rsidRPr="00D54EA6" w:rsidRDefault="008319C0" w:rsidP="008319C0">
            <w:pPr>
              <w:bidi/>
              <w:rPr>
                <w:rFonts w:asciiTheme="minorBidi" w:hAnsiTheme="minorBidi" w:cstheme="minorBidi"/>
                <w:color w:val="000000"/>
                <w:sz w:val="20"/>
                <w:szCs w:val="20"/>
                <w:rtl/>
                <w:lang w:bidi="ar-EG"/>
              </w:rPr>
            </w:pPr>
          </w:p>
        </w:tc>
        <w:tc>
          <w:tcPr>
            <w:tcW w:w="2549" w:type="dxa"/>
            <w:gridSpan w:val="4"/>
            <w:shd w:val="clear" w:color="auto" w:fill="DEEAF6" w:themeFill="accent1" w:themeFillTint="33"/>
          </w:tcPr>
          <w:p w14:paraId="4929F857" w14:textId="5FDD0CCA"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منطقة الإنتاج</w:t>
            </w:r>
            <w:r w:rsidRPr="00D54EA6">
              <w:rPr>
                <w:rFonts w:asciiTheme="minorBidi" w:hAnsiTheme="minorBidi" w:cstheme="minorBidi" w:hint="cs"/>
                <w:color w:val="000000"/>
                <w:sz w:val="20"/>
                <w:szCs w:val="20"/>
                <w:rtl/>
              </w:rPr>
              <w:t xml:space="preserve"> </w:t>
            </w:r>
            <w:r w:rsidRPr="00D54EA6">
              <w:rPr>
                <w:rFonts w:asciiTheme="minorBidi" w:hAnsiTheme="minorBidi" w:cstheme="minorBidi" w:hint="cs"/>
                <w:color w:val="000000"/>
                <w:sz w:val="20"/>
                <w:szCs w:val="20"/>
              </w:rPr>
              <w:t>production</w:t>
            </w:r>
            <w:r w:rsidRPr="00D54EA6">
              <w:rPr>
                <w:color w:val="000000"/>
                <w:lang w:bidi="ar-EG"/>
              </w:rPr>
              <w:t xml:space="preserve"> premises</w:t>
            </w:r>
          </w:p>
        </w:tc>
        <w:tc>
          <w:tcPr>
            <w:tcW w:w="2557" w:type="dxa"/>
            <w:gridSpan w:val="2"/>
            <w:shd w:val="clear" w:color="auto" w:fill="auto"/>
          </w:tcPr>
          <w:p w14:paraId="51B80D4C" w14:textId="77777777" w:rsidR="008319C0" w:rsidRPr="00D54EA6" w:rsidRDefault="008319C0" w:rsidP="008319C0">
            <w:pPr>
              <w:bidi/>
              <w:rPr>
                <w:rFonts w:asciiTheme="minorBidi" w:hAnsiTheme="minorBidi" w:cstheme="minorBidi"/>
                <w:color w:val="000000"/>
                <w:sz w:val="20"/>
                <w:szCs w:val="20"/>
                <w:rtl/>
              </w:rPr>
            </w:pPr>
          </w:p>
        </w:tc>
      </w:tr>
      <w:tr w:rsidR="008319C0" w:rsidRPr="00D54EA6" w14:paraId="0946A140" w14:textId="77777777" w:rsidTr="008319C0">
        <w:tc>
          <w:tcPr>
            <w:tcW w:w="2550" w:type="dxa"/>
            <w:shd w:val="clear" w:color="auto" w:fill="DEEAF6" w:themeFill="accent1" w:themeFillTint="33"/>
          </w:tcPr>
          <w:p w14:paraId="43E5F8BE" w14:textId="37FEE499"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قطع الأراضي</w:t>
            </w:r>
            <w:r w:rsidRPr="00D54EA6">
              <w:rPr>
                <w:rFonts w:asciiTheme="minorBidi" w:hAnsiTheme="minorBidi" w:cstheme="minorBidi" w:hint="cs"/>
                <w:color w:val="000000"/>
                <w:sz w:val="20"/>
                <w:szCs w:val="20"/>
                <w:rtl/>
              </w:rPr>
              <w:t xml:space="preserve"> </w:t>
            </w:r>
            <w:r w:rsidRPr="00D54EA6">
              <w:rPr>
                <w:color w:val="000000"/>
                <w:lang w:bidi="ar-EG"/>
              </w:rPr>
              <w:t>land parcels</w:t>
            </w:r>
          </w:p>
        </w:tc>
        <w:tc>
          <w:tcPr>
            <w:tcW w:w="2550" w:type="dxa"/>
            <w:gridSpan w:val="2"/>
          </w:tcPr>
          <w:p w14:paraId="3A385B24" w14:textId="40E54E70" w:rsidR="008319C0" w:rsidRPr="00D54EA6" w:rsidRDefault="008319C0" w:rsidP="008319C0">
            <w:pPr>
              <w:bidi/>
              <w:rPr>
                <w:rFonts w:asciiTheme="minorBidi" w:hAnsiTheme="minorBidi" w:cstheme="minorBidi"/>
                <w:color w:val="000000"/>
                <w:sz w:val="20"/>
                <w:szCs w:val="20"/>
                <w:rtl/>
              </w:rPr>
            </w:pPr>
          </w:p>
        </w:tc>
        <w:tc>
          <w:tcPr>
            <w:tcW w:w="2549" w:type="dxa"/>
            <w:gridSpan w:val="4"/>
            <w:shd w:val="clear" w:color="auto" w:fill="DEEAF6" w:themeFill="accent1" w:themeFillTint="33"/>
          </w:tcPr>
          <w:p w14:paraId="1F0D3F29" w14:textId="6B6BA8DF"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مكان عمليات التغليف</w:t>
            </w:r>
            <w:r w:rsidRPr="00D54EA6">
              <w:rPr>
                <w:rFonts w:asciiTheme="minorBidi" w:hAnsiTheme="minorBidi" w:cstheme="minorBidi" w:hint="cs"/>
                <w:color w:val="000000"/>
                <w:sz w:val="20"/>
                <w:szCs w:val="20"/>
                <w:rtl/>
              </w:rPr>
              <w:t xml:space="preserve"> </w:t>
            </w:r>
            <w:r w:rsidRPr="00D54EA6">
              <w:rPr>
                <w:color w:val="000000"/>
                <w:lang w:bidi="ar-EG"/>
              </w:rPr>
              <w:t>packaging operations</w:t>
            </w:r>
            <w:r w:rsidRPr="00D54EA6">
              <w:rPr>
                <w:rFonts w:hint="cs"/>
                <w:color w:val="000000"/>
                <w:rtl/>
                <w:lang w:bidi="ar-EG"/>
              </w:rPr>
              <w:t xml:space="preserve"> </w:t>
            </w:r>
            <w:r w:rsidRPr="00D54EA6">
              <w:rPr>
                <w:color w:val="000000"/>
                <w:lang w:bidi="ar-EG"/>
              </w:rPr>
              <w:t>place</w:t>
            </w:r>
          </w:p>
        </w:tc>
        <w:tc>
          <w:tcPr>
            <w:tcW w:w="2557" w:type="dxa"/>
            <w:gridSpan w:val="2"/>
            <w:shd w:val="clear" w:color="auto" w:fill="auto"/>
          </w:tcPr>
          <w:p w14:paraId="66F2BCEC" w14:textId="77777777" w:rsidR="008319C0" w:rsidRPr="00D54EA6" w:rsidRDefault="008319C0" w:rsidP="008319C0">
            <w:pPr>
              <w:bidi/>
              <w:rPr>
                <w:rFonts w:asciiTheme="minorBidi" w:hAnsiTheme="minorBidi" w:cstheme="minorBidi"/>
                <w:color w:val="000000"/>
                <w:sz w:val="20"/>
                <w:szCs w:val="20"/>
                <w:rtl/>
                <w:lang w:bidi="ar-EG"/>
              </w:rPr>
            </w:pPr>
          </w:p>
        </w:tc>
      </w:tr>
    </w:tbl>
    <w:p w14:paraId="7BBD321F" w14:textId="77777777" w:rsidR="00325455" w:rsidRPr="00D54EA6" w:rsidRDefault="00325455" w:rsidP="00325455">
      <w:pPr>
        <w:ind w:firstLine="26"/>
        <w:rPr>
          <w:b/>
          <w:bCs/>
          <w:color w:val="000000"/>
        </w:rPr>
      </w:pPr>
    </w:p>
    <w:p w14:paraId="1EDB9878" w14:textId="77777777" w:rsidR="00325455" w:rsidRPr="00D54EA6" w:rsidRDefault="00325455" w:rsidP="00C823E1">
      <w:pPr>
        <w:jc w:val="right"/>
        <w:rPr>
          <w:rFonts w:ascii="Raleway" w:hAnsi="Raleway"/>
          <w:color w:val="747474"/>
          <w:sz w:val="21"/>
          <w:szCs w:val="21"/>
        </w:rPr>
      </w:pPr>
    </w:p>
    <w:p w14:paraId="59917CDE" w14:textId="2C93D127" w:rsidR="00DF5F65" w:rsidRPr="00D54EA6" w:rsidRDefault="00DF5F65" w:rsidP="00DF5F6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خرائط المزرعة (</w:t>
      </w:r>
      <w:r w:rsidRPr="00D54EA6">
        <w:rPr>
          <w:rFonts w:asciiTheme="minorBidi" w:hAnsiTheme="minorBidi" w:cstheme="minorBidi"/>
          <w:b/>
          <w:bCs/>
          <w:sz w:val="24"/>
          <w:szCs w:val="24"/>
        </w:rPr>
        <w:t xml:space="preserve">FARM </w:t>
      </w:r>
      <w:proofErr w:type="spellStart"/>
      <w:r w:rsidRPr="00D54EA6">
        <w:rPr>
          <w:rFonts w:asciiTheme="minorBidi" w:hAnsiTheme="minorBidi" w:cstheme="minorBidi"/>
          <w:b/>
          <w:bCs/>
          <w:sz w:val="24"/>
          <w:szCs w:val="24"/>
        </w:rPr>
        <w:t>MAPs</w:t>
      </w:r>
      <w:proofErr w:type="spellEnd"/>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DF5F65" w:rsidRPr="00D54EA6" w14:paraId="5ADE96E4" w14:textId="77777777" w:rsidTr="006D7195">
        <w:trPr>
          <w:gridAfter w:val="1"/>
          <w:wAfter w:w="11" w:type="dxa"/>
        </w:trPr>
        <w:tc>
          <w:tcPr>
            <w:tcW w:w="10195" w:type="dxa"/>
            <w:gridSpan w:val="12"/>
          </w:tcPr>
          <w:p w14:paraId="5F583429" w14:textId="0532B1B6" w:rsidR="00DF5F65" w:rsidRPr="00D54EA6" w:rsidRDefault="00DF5F65" w:rsidP="00DF5F65">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إرشادات خرائط المزرعة (</w:t>
            </w:r>
            <w:r w:rsidRPr="00D54EA6">
              <w:rPr>
                <w:rFonts w:ascii="Simplified Arabic" w:hAnsi="Simplified Arabic" w:cs="Simplified Arabic"/>
                <w:color w:val="000000"/>
                <w:sz w:val="20"/>
                <w:szCs w:val="20"/>
              </w:rPr>
              <w:t>Guidelines of Farm Maps</w:t>
            </w:r>
            <w:r w:rsidRPr="00D54EA6">
              <w:rPr>
                <w:rFonts w:ascii="Simplified Arabic" w:hAnsi="Simplified Arabic" w:cs="Simplified Arabic" w:hint="cs"/>
                <w:color w:val="000000"/>
                <w:sz w:val="20"/>
                <w:szCs w:val="20"/>
                <w:rtl/>
              </w:rPr>
              <w:t>)</w:t>
            </w:r>
          </w:p>
          <w:p w14:paraId="00E70FE3" w14:textId="7E93D58C" w:rsidR="00DF5F65" w:rsidRPr="00D54EA6" w:rsidRDefault="00DF5F65" w:rsidP="00D46ABC">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رسم حدود قطعة الأرض باللون الأحم</w:t>
            </w:r>
            <w:r w:rsidR="00D46ABC" w:rsidRPr="00D54EA6">
              <w:rPr>
                <w:rFonts w:ascii="Simplified Arabic" w:hAnsi="Simplified Arabic" w:cs="Simplified Arabic" w:hint="cs"/>
                <w:color w:val="000000"/>
                <w:sz w:val="20"/>
                <w:szCs w:val="20"/>
                <w:rtl/>
              </w:rPr>
              <w:t>ر وإحداثيات الزوايا، المناطق الفاصلة والجدران باللون الأخضر؛</w:t>
            </w:r>
          </w:p>
          <w:p w14:paraId="58E8F4EB" w14:textId="1546AD47" w:rsidR="00DF5F65" w:rsidRPr="00D54EA6" w:rsidRDefault="00DF5F65" w:rsidP="00DF5F65">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الإشارة إلى مناطق الزراعة التقليدية في الأراضي المسجلة في هذا الطلب</w:t>
            </w:r>
            <w:r w:rsidR="00D46ABC" w:rsidRPr="00D54EA6">
              <w:rPr>
                <w:rFonts w:ascii="Simplified Arabic" w:hAnsi="Simplified Arabic" w:cs="Simplified Arabic" w:hint="cs"/>
                <w:color w:val="000000"/>
                <w:sz w:val="20"/>
                <w:szCs w:val="20"/>
                <w:rtl/>
              </w:rPr>
              <w:t>؛</w:t>
            </w:r>
          </w:p>
          <w:p w14:paraId="133F79DC" w14:textId="58D0F8EF" w:rsidR="00DF5F65" w:rsidRPr="00D54EA6" w:rsidRDefault="00DF5F65" w:rsidP="00DF5F65">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 xml:space="preserve">رسم أي مرافق توجد في الأراضي مثل خزانات مياه </w:t>
            </w:r>
            <w:r w:rsidR="00D46ABC" w:rsidRPr="00D54EA6">
              <w:rPr>
                <w:rFonts w:ascii="Simplified Arabic" w:hAnsi="Simplified Arabic" w:cs="Simplified Arabic" w:hint="cs"/>
                <w:color w:val="000000"/>
                <w:sz w:val="20"/>
                <w:szCs w:val="20"/>
                <w:rtl/>
              </w:rPr>
              <w:t>أو مخازن وغيرها؛</w:t>
            </w:r>
          </w:p>
          <w:p w14:paraId="15F0CC39" w14:textId="77777777" w:rsidR="00DF5F65" w:rsidRPr="00D54EA6" w:rsidRDefault="00D46ABC" w:rsidP="00D46ABC">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الإشارة إلى</w:t>
            </w:r>
            <w:r w:rsidR="00DF5F65" w:rsidRPr="00D54EA6">
              <w:rPr>
                <w:rFonts w:ascii="Simplified Arabic" w:hAnsi="Simplified Arabic" w:cs="Simplified Arabic" w:hint="cs"/>
                <w:color w:val="000000"/>
                <w:sz w:val="20"/>
                <w:szCs w:val="20"/>
                <w:rtl/>
              </w:rPr>
              <w:t xml:space="preserve"> مصادر </w:t>
            </w:r>
            <w:r w:rsidRPr="00D54EA6">
              <w:rPr>
                <w:rFonts w:ascii="Simplified Arabic" w:hAnsi="Simplified Arabic" w:cs="Simplified Arabic" w:hint="cs"/>
                <w:color w:val="000000"/>
                <w:sz w:val="20"/>
                <w:szCs w:val="20"/>
                <w:rtl/>
              </w:rPr>
              <w:t>ال</w:t>
            </w:r>
            <w:r w:rsidR="00DF5F65" w:rsidRPr="00D54EA6">
              <w:rPr>
                <w:rFonts w:ascii="Simplified Arabic" w:hAnsi="Simplified Arabic" w:cs="Simplified Arabic" w:hint="cs"/>
                <w:color w:val="000000"/>
                <w:sz w:val="20"/>
                <w:szCs w:val="20"/>
                <w:rtl/>
              </w:rPr>
              <w:t>تلوث</w:t>
            </w:r>
            <w:r w:rsidRPr="00D54EA6">
              <w:rPr>
                <w:rFonts w:ascii="Simplified Arabic" w:hAnsi="Simplified Arabic" w:cs="Simplified Arabic" w:hint="cs"/>
                <w:color w:val="000000"/>
                <w:sz w:val="20"/>
                <w:szCs w:val="20"/>
                <w:rtl/>
              </w:rPr>
              <w:t xml:space="preserve"> إذا وجدت قريبة من قطع الأراضي المسجلة مثل </w:t>
            </w:r>
            <w:r w:rsidR="00DF5F65" w:rsidRPr="00D54EA6">
              <w:rPr>
                <w:rFonts w:ascii="Simplified Arabic" w:hAnsi="Simplified Arabic" w:cs="Simplified Arabic" w:hint="cs"/>
                <w:color w:val="000000"/>
                <w:sz w:val="20"/>
                <w:szCs w:val="20"/>
                <w:rtl/>
              </w:rPr>
              <w:t xml:space="preserve">مجاري مياه عادمة </w:t>
            </w:r>
            <w:r w:rsidRPr="00D54EA6">
              <w:rPr>
                <w:rFonts w:ascii="Simplified Arabic" w:hAnsi="Simplified Arabic" w:cs="Simplified Arabic" w:hint="cs"/>
                <w:color w:val="000000"/>
                <w:sz w:val="20"/>
                <w:szCs w:val="20"/>
                <w:rtl/>
              </w:rPr>
              <w:t>أو</w:t>
            </w:r>
            <w:r w:rsidR="00DF5F65" w:rsidRPr="00D54EA6">
              <w:rPr>
                <w:rFonts w:ascii="Simplified Arabic" w:hAnsi="Simplified Arabic" w:cs="Simplified Arabic" w:hint="cs"/>
                <w:color w:val="000000"/>
                <w:sz w:val="20"/>
                <w:szCs w:val="20"/>
                <w:rtl/>
              </w:rPr>
              <w:t xml:space="preserve"> وجود مصانع تؤثر على البيئة</w:t>
            </w:r>
            <w:r w:rsidRPr="00D54EA6">
              <w:rPr>
                <w:rFonts w:ascii="Simplified Arabic" w:hAnsi="Simplified Arabic" w:cs="Simplified Arabic" w:hint="cs"/>
                <w:color w:val="000000"/>
                <w:sz w:val="20"/>
                <w:szCs w:val="20"/>
                <w:rtl/>
              </w:rPr>
              <w:t>.</w:t>
            </w:r>
          </w:p>
          <w:p w14:paraId="18662BBF" w14:textId="6BC3A218"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Plot boundaries are drawn in red and the coordinates of the corners, buffer zones and walls are green</w:t>
            </w:r>
            <w:r w:rsidRPr="00D54EA6">
              <w:rPr>
                <w:rFonts w:ascii="Simplified Arabic" w:hAnsi="Simplified Arabic" w:cs="Simplified Arabic"/>
                <w:color w:val="000000"/>
                <w:sz w:val="20"/>
                <w:szCs w:val="20"/>
                <w:rtl/>
              </w:rPr>
              <w:t>;</w:t>
            </w:r>
          </w:p>
          <w:p w14:paraId="362BA736" w14:textId="6C9AB12F"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The areas of conventional farming are indicated in the lands registered in this application</w:t>
            </w:r>
            <w:r w:rsidRPr="00D54EA6">
              <w:rPr>
                <w:rFonts w:ascii="Simplified Arabic" w:hAnsi="Simplified Arabic" w:cs="Simplified Arabic"/>
                <w:color w:val="000000"/>
                <w:sz w:val="20"/>
                <w:szCs w:val="20"/>
                <w:rtl/>
              </w:rPr>
              <w:t>;</w:t>
            </w:r>
          </w:p>
          <w:p w14:paraId="3B0622C5" w14:textId="77777777" w:rsidR="00D46ABC" w:rsidRPr="00D54EA6" w:rsidRDefault="00D46ABC" w:rsidP="00D46ABC">
            <w:pPr>
              <w:pStyle w:val="ListParagraph"/>
              <w:numPr>
                <w:ilvl w:val="0"/>
                <w:numId w:val="5"/>
              </w:numPr>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 xml:space="preserve">Draw any facilities that exist on the lands, such as water tanks or stores, </w:t>
            </w:r>
            <w:proofErr w:type="spellStart"/>
            <w:r w:rsidRPr="00D54EA6">
              <w:rPr>
                <w:rFonts w:ascii="Simplified Arabic" w:hAnsi="Simplified Arabic" w:cs="Simplified Arabic"/>
                <w:color w:val="000000"/>
                <w:sz w:val="20"/>
                <w:szCs w:val="20"/>
              </w:rPr>
              <w:t>etc</w:t>
            </w:r>
            <w:proofErr w:type="spellEnd"/>
            <w:r w:rsidRPr="00D54EA6">
              <w:rPr>
                <w:rFonts w:ascii="Simplified Arabic" w:hAnsi="Simplified Arabic" w:cs="Simplified Arabic"/>
                <w:color w:val="000000"/>
                <w:sz w:val="20"/>
                <w:szCs w:val="20"/>
                <w:rtl/>
              </w:rPr>
              <w:t>.</w:t>
            </w:r>
          </w:p>
          <w:p w14:paraId="4D79F5FC" w14:textId="7570AED6"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 xml:space="preserve">The sources of pollution </w:t>
            </w:r>
            <w:proofErr w:type="gramStart"/>
            <w:r w:rsidRPr="00D54EA6">
              <w:rPr>
                <w:rFonts w:ascii="Simplified Arabic" w:hAnsi="Simplified Arabic" w:cs="Simplified Arabic"/>
                <w:color w:val="000000"/>
                <w:sz w:val="20"/>
                <w:szCs w:val="20"/>
              </w:rPr>
              <w:t>are indicated</w:t>
            </w:r>
            <w:proofErr w:type="gramEnd"/>
            <w:r w:rsidRPr="00D54EA6">
              <w:rPr>
                <w:rFonts w:ascii="Simplified Arabic" w:hAnsi="Simplified Arabic" w:cs="Simplified Arabic"/>
                <w:color w:val="000000"/>
                <w:sz w:val="20"/>
                <w:szCs w:val="20"/>
              </w:rPr>
              <w:t xml:space="preserve"> if they are found close to registered plots of land, such as wastewater streams or the presence of factories that affect the environment</w:t>
            </w:r>
            <w:r w:rsidRPr="00D54EA6">
              <w:rPr>
                <w:rFonts w:ascii="Simplified Arabic" w:hAnsi="Simplified Arabic" w:cs="Simplified Arabic"/>
                <w:color w:val="000000"/>
                <w:sz w:val="20"/>
                <w:szCs w:val="20"/>
                <w:rtl/>
              </w:rPr>
              <w:t>.</w:t>
            </w:r>
          </w:p>
        </w:tc>
      </w:tr>
      <w:tr w:rsidR="006D7195" w:rsidRPr="00D54EA6" w14:paraId="12256BB3" w14:textId="57BFD89A" w:rsidTr="006D7195">
        <w:tc>
          <w:tcPr>
            <w:tcW w:w="319" w:type="dxa"/>
            <w:shd w:val="clear" w:color="auto" w:fill="DEEAF6" w:themeFill="accent1" w:themeFillTint="33"/>
          </w:tcPr>
          <w:p w14:paraId="284F9A92" w14:textId="11ECCDFD"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4" w:type="dxa"/>
            <w:shd w:val="clear" w:color="auto" w:fill="DEEAF6" w:themeFill="accent1" w:themeFillTint="33"/>
          </w:tcPr>
          <w:p w14:paraId="6FECD525"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6E0D5741" w14:textId="6BB9D171" w:rsidR="006D7195" w:rsidRPr="00D54EA6" w:rsidRDefault="006D7195" w:rsidP="006D7195">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39B6A6ED"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7C1D2816" w14:textId="2F2E93A9"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597C058" w14:textId="55E1FAB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595C1B3E"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29BA9642" w14:textId="3D8DEE6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090050FF"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762334D8" w14:textId="6C2FFD1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FAF3EA0" w14:textId="62386C38" w:rsidR="006D7195" w:rsidRPr="00D54EA6" w:rsidRDefault="006D7195" w:rsidP="006D7195">
            <w:pPr>
              <w:tabs>
                <w:tab w:val="left" w:pos="745"/>
              </w:tabs>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299C8EA4"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0D4D99DE" w14:textId="7618EB70"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350D1AEE"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41025937" w14:textId="52CEDE06"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5E573B8" w14:textId="50E7D8B2"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697111C2"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7E9549A2" w14:textId="31C32B4D"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gridSpan w:val="2"/>
            <w:shd w:val="clear" w:color="auto" w:fill="DEEAF6" w:themeFill="accent1" w:themeFillTint="33"/>
          </w:tcPr>
          <w:p w14:paraId="2760EB10"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4036CC5B" w14:textId="4C26803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r>
      <w:tr w:rsidR="006D7195" w:rsidRPr="00D54EA6" w14:paraId="07371912" w14:textId="77777777" w:rsidTr="006D7195">
        <w:tc>
          <w:tcPr>
            <w:tcW w:w="319" w:type="dxa"/>
          </w:tcPr>
          <w:p w14:paraId="665974B2"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DEB37F"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A98D904"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4CA4C09"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FD3F07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0BC5D4B"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1553E735"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4ED99161"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0BAB07C4"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3B558F4B"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5C6706B6"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7779657B"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6783DC32" w14:textId="77777777" w:rsidTr="006D7195">
        <w:tc>
          <w:tcPr>
            <w:tcW w:w="319" w:type="dxa"/>
          </w:tcPr>
          <w:p w14:paraId="40869F71"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079F8E8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0F2B16FA"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031D3111"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11F00E27"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15BB1C2"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75BF23CF"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40CDAF37"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DC7A3ED"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EE897DB"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1C16A7D1"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2C30CF0C"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195E8F43" w14:textId="77777777" w:rsidTr="006D7195">
        <w:tc>
          <w:tcPr>
            <w:tcW w:w="319" w:type="dxa"/>
          </w:tcPr>
          <w:p w14:paraId="2BF27B63"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745B10"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5AD61CF9"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3226415"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9665B7C"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6D0866E"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28C1F065"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333022A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58ADC026"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1CB15217"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59A6FF7D"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76A45505"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5977AE7E" w14:textId="77777777" w:rsidTr="006D7195">
        <w:tc>
          <w:tcPr>
            <w:tcW w:w="319" w:type="dxa"/>
          </w:tcPr>
          <w:p w14:paraId="5E8F3650"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372382EA"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68621B67"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16C23ACD"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4569208"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782D0249"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71BDB25D"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15707FC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17E23DEC"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D6E57A8"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6D25A876"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58BCAE4D"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3F95DBED" w14:textId="77777777" w:rsidTr="006D7195">
        <w:tc>
          <w:tcPr>
            <w:tcW w:w="319" w:type="dxa"/>
          </w:tcPr>
          <w:p w14:paraId="3F433B9B"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1527A29"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42529FF"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40C8F0D5"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77CBE302"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63D0B671"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8F3EA7C"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2077844B"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41B04A5"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3B8DE7C9"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4E01EC8D"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3ADCB198" w14:textId="77777777" w:rsidR="006D7195" w:rsidRPr="00D54EA6" w:rsidRDefault="006D7195" w:rsidP="006D7195">
            <w:pPr>
              <w:bidi/>
              <w:rPr>
                <w:rFonts w:ascii="Simplified Arabic" w:hAnsi="Simplified Arabic" w:cs="Simplified Arabic"/>
                <w:color w:val="000000"/>
                <w:sz w:val="20"/>
                <w:szCs w:val="20"/>
                <w:rtl/>
                <w:lang w:bidi="ar-EG"/>
              </w:rPr>
            </w:pPr>
          </w:p>
        </w:tc>
      </w:tr>
    </w:tbl>
    <w:p w14:paraId="7C82A4C5" w14:textId="77777777" w:rsidR="00DF5F65" w:rsidRPr="00D54EA6" w:rsidRDefault="00DF5F65" w:rsidP="00C823E1">
      <w:pPr>
        <w:jc w:val="right"/>
        <w:rPr>
          <w:rFonts w:ascii="Raleway" w:hAnsi="Raleway"/>
          <w:color w:val="747474"/>
          <w:sz w:val="21"/>
          <w:szCs w:val="21"/>
        </w:rPr>
      </w:pPr>
    </w:p>
    <w:p w14:paraId="4D22F921" w14:textId="214CE95F" w:rsidR="00F17B2C" w:rsidRPr="00D54EA6" w:rsidRDefault="00F17B2C" w:rsidP="008C3B39">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 xml:space="preserve">تدابير الامتثال للزراعة </w:t>
      </w:r>
      <w:r w:rsidR="008C3B39" w:rsidRPr="00D54EA6">
        <w:rPr>
          <w:rFonts w:asciiTheme="minorBidi" w:hAnsiTheme="minorBidi" w:cstheme="minorBidi" w:hint="cs"/>
          <w:b/>
          <w:bCs/>
          <w:sz w:val="24"/>
          <w:szCs w:val="24"/>
          <w:rtl/>
        </w:rPr>
        <w:t xml:space="preserve">العضوية </w:t>
      </w:r>
      <w:r w:rsidR="008C3B39" w:rsidRPr="00D54EA6">
        <w:rPr>
          <w:rFonts w:asciiTheme="minorBidi" w:hAnsiTheme="minorBidi" w:cstheme="minorBidi"/>
          <w:b/>
          <w:bCs/>
          <w:sz w:val="24"/>
          <w:szCs w:val="24"/>
        </w:rPr>
        <w:t>P</w:t>
      </w:r>
      <w:r w:rsidR="008C3B39" w:rsidRPr="00D54EA6">
        <w:rPr>
          <w:rFonts w:asciiTheme="minorBidi" w:hAnsiTheme="minorBidi" w:cstheme="minorBidi" w:hint="cs"/>
          <w:b/>
          <w:bCs/>
          <w:sz w:val="24"/>
          <w:szCs w:val="24"/>
        </w:rPr>
        <w:t>ractical</w:t>
      </w:r>
      <w:r w:rsidRPr="00D54EA6">
        <w:rPr>
          <w:rFonts w:asciiTheme="minorBidi" w:hAnsiTheme="minorBidi" w:cstheme="minorBidi"/>
          <w:b/>
          <w:bCs/>
          <w:sz w:val="24"/>
          <w:szCs w:val="24"/>
        </w:rPr>
        <w:t xml:space="preserve"> measures to ensure compliance to organic</w:t>
      </w:r>
    </w:p>
    <w:tbl>
      <w:tblPr>
        <w:tblStyle w:val="TableGrid"/>
        <w:bidiVisual/>
        <w:tblW w:w="10195" w:type="dxa"/>
        <w:tblLook w:val="04A0" w:firstRow="1" w:lastRow="0" w:firstColumn="1" w:lastColumn="0" w:noHBand="0" w:noVBand="1"/>
      </w:tblPr>
      <w:tblGrid>
        <w:gridCol w:w="10195"/>
      </w:tblGrid>
      <w:tr w:rsidR="00F17B2C" w:rsidRPr="00D54EA6" w14:paraId="619A69D7" w14:textId="77777777" w:rsidTr="008C3B39">
        <w:tc>
          <w:tcPr>
            <w:tcW w:w="10195" w:type="dxa"/>
            <w:shd w:val="clear" w:color="auto" w:fill="DEEAF6" w:themeFill="accent1" w:themeFillTint="33"/>
          </w:tcPr>
          <w:p w14:paraId="2FC2DCB9" w14:textId="538FF249" w:rsidR="00F17B2C" w:rsidRPr="00D54EA6" w:rsidRDefault="008C3B39" w:rsidP="008C3B3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تدابير الامتثال للزراعة العضوي في المزرعة </w:t>
            </w:r>
            <w:r w:rsidRPr="00D54EA6">
              <w:rPr>
                <w:rFonts w:ascii="Simplified Arabic" w:hAnsi="Simplified Arabic" w:cs="Simplified Arabic"/>
                <w:color w:val="000000"/>
                <w:sz w:val="20"/>
                <w:szCs w:val="20"/>
              </w:rPr>
              <w:t>Practical measures to ensure compliance to organic</w:t>
            </w:r>
          </w:p>
        </w:tc>
      </w:tr>
      <w:tr w:rsidR="008C3B39" w:rsidRPr="00D54EA6" w14:paraId="669CBCCC" w14:textId="77777777" w:rsidTr="008C3B39">
        <w:tc>
          <w:tcPr>
            <w:tcW w:w="10195" w:type="dxa"/>
          </w:tcPr>
          <w:p w14:paraId="35BE7509"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2953B7AF" w14:textId="77777777" w:rsidTr="008C3B39">
        <w:tc>
          <w:tcPr>
            <w:tcW w:w="10195" w:type="dxa"/>
          </w:tcPr>
          <w:p w14:paraId="48316099"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059AF7AC" w14:textId="77777777" w:rsidTr="008C3B39">
        <w:tc>
          <w:tcPr>
            <w:tcW w:w="10195" w:type="dxa"/>
            <w:shd w:val="clear" w:color="auto" w:fill="DEEAF6" w:themeFill="accent1" w:themeFillTint="33"/>
          </w:tcPr>
          <w:p w14:paraId="41339136" w14:textId="77777777" w:rsidR="008C3B39" w:rsidRPr="00D54EA6" w:rsidRDefault="008C3B39" w:rsidP="008C3B3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تدابير احترازية لمنع تلوث المنتج العضوي مع المواد الكيماوية أو المنظفات أو المواد غير العضوية</w:t>
            </w:r>
          </w:p>
          <w:p w14:paraId="7CA29E2C" w14:textId="7256965C" w:rsidR="008C3B39" w:rsidRPr="00D54EA6" w:rsidRDefault="008C3B39" w:rsidP="008C3B39">
            <w:pPr>
              <w:bidi/>
              <w:jc w:val="right"/>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color w:val="000000"/>
                <w:sz w:val="20"/>
                <w:szCs w:val="20"/>
              </w:rPr>
              <w:t>Precautionary measures to prevent contamination of the organic product with chemicals</w:t>
            </w:r>
            <w:r w:rsidRPr="00D54EA6">
              <w:rPr>
                <w:rFonts w:ascii="Simplified Arabic" w:hAnsi="Simplified Arabic" w:cs="Simplified Arabic"/>
                <w:color w:val="000000"/>
                <w:sz w:val="20"/>
                <w:szCs w:val="20"/>
                <w:rtl/>
              </w:rPr>
              <w:t>،</w:t>
            </w:r>
            <w:r w:rsidRPr="00D54EA6">
              <w:rPr>
                <w:rFonts w:ascii="Simplified Arabic" w:hAnsi="Simplified Arabic" w:cs="Simplified Arabic"/>
                <w:color w:val="000000"/>
                <w:sz w:val="20"/>
                <w:szCs w:val="20"/>
              </w:rPr>
              <w:t xml:space="preserve"> detergents or inorganic materials</w:t>
            </w:r>
          </w:p>
        </w:tc>
      </w:tr>
      <w:tr w:rsidR="008C3B39" w:rsidRPr="00D54EA6" w14:paraId="2B6A70E6" w14:textId="77777777" w:rsidTr="008C3B39">
        <w:tc>
          <w:tcPr>
            <w:tcW w:w="10195" w:type="dxa"/>
          </w:tcPr>
          <w:p w14:paraId="46119413"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215F8D7F" w14:textId="77777777" w:rsidTr="008C3B39">
        <w:tc>
          <w:tcPr>
            <w:tcW w:w="10195" w:type="dxa"/>
          </w:tcPr>
          <w:p w14:paraId="3A63CA95" w14:textId="77777777" w:rsidR="008C3B39" w:rsidRPr="00D54EA6" w:rsidRDefault="008C3B39" w:rsidP="008C3B39">
            <w:pPr>
              <w:bidi/>
              <w:rPr>
                <w:rFonts w:ascii="Simplified Arabic" w:hAnsi="Simplified Arabic" w:cs="Simplified Arabic"/>
                <w:color w:val="000000"/>
                <w:sz w:val="20"/>
                <w:szCs w:val="20"/>
                <w:rtl/>
              </w:rPr>
            </w:pPr>
          </w:p>
        </w:tc>
      </w:tr>
    </w:tbl>
    <w:p w14:paraId="554051B8" w14:textId="67147275" w:rsidR="00E3017E" w:rsidRPr="00D54EA6" w:rsidRDefault="00F17B2C" w:rsidP="00F17B2C">
      <w:pPr>
        <w:jc w:val="right"/>
        <w:rPr>
          <w:rFonts w:ascii="Raleway" w:hAnsi="Raleway"/>
          <w:color w:val="747474"/>
          <w:sz w:val="21"/>
          <w:szCs w:val="21"/>
        </w:rPr>
        <w:sectPr w:rsidR="00E3017E" w:rsidRPr="00D54EA6" w:rsidSect="00C823E1">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134" w:header="709" w:footer="720" w:gutter="0"/>
          <w:cols w:space="720"/>
          <w:bidi/>
          <w:rtlGutter/>
          <w:docGrid w:linePitch="360"/>
        </w:sectPr>
      </w:pPr>
      <w:r w:rsidRPr="00D54EA6">
        <w:rPr>
          <w:rFonts w:asciiTheme="minorBidi" w:hAnsiTheme="minorBidi" w:cstheme="minorBidi"/>
          <w:color w:val="000000"/>
          <w:sz w:val="20"/>
          <w:szCs w:val="20"/>
        </w:rPr>
        <w:t xml:space="preserve"> </w:t>
      </w:r>
    </w:p>
    <w:p w14:paraId="3AF8102E" w14:textId="29A25FC2" w:rsidR="00DF5F65" w:rsidRPr="00D54EA6" w:rsidRDefault="00DF5F65" w:rsidP="00C823E1">
      <w:pPr>
        <w:jc w:val="right"/>
        <w:rPr>
          <w:rFonts w:ascii="Raleway" w:hAnsi="Raleway"/>
          <w:color w:val="747474"/>
          <w:sz w:val="21"/>
          <w:szCs w:val="21"/>
          <w:rtl/>
        </w:rPr>
      </w:pPr>
    </w:p>
    <w:p w14:paraId="60AB18EE" w14:textId="737BFC72" w:rsidR="00723A0A" w:rsidRPr="00D54EA6" w:rsidRDefault="00723A0A" w:rsidP="00723A0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خطة التحويل (</w:t>
      </w:r>
      <w:r w:rsidRPr="00D54EA6">
        <w:rPr>
          <w:rFonts w:asciiTheme="minorBidi" w:hAnsiTheme="minorBidi" w:cstheme="minorBidi"/>
          <w:b/>
          <w:bCs/>
          <w:sz w:val="24"/>
          <w:szCs w:val="24"/>
        </w:rPr>
        <w:t>CONVERSION PLAN</w:t>
      </w:r>
      <w:r w:rsidRPr="00D54EA6">
        <w:rPr>
          <w:rFonts w:hint="cs"/>
          <w:rtl/>
        </w:rPr>
        <w:t>)</w:t>
      </w:r>
    </w:p>
    <w:tbl>
      <w:tblPr>
        <w:tblStyle w:val="TableGrid"/>
        <w:bidiVisual/>
        <w:tblW w:w="15876" w:type="dxa"/>
        <w:tblLook w:val="04A0" w:firstRow="1" w:lastRow="0" w:firstColumn="1" w:lastColumn="0" w:noHBand="0" w:noVBand="1"/>
      </w:tblPr>
      <w:tblGrid>
        <w:gridCol w:w="317"/>
        <w:gridCol w:w="528"/>
        <w:gridCol w:w="164"/>
        <w:gridCol w:w="718"/>
        <w:gridCol w:w="389"/>
        <w:gridCol w:w="565"/>
        <w:gridCol w:w="316"/>
        <w:gridCol w:w="601"/>
        <w:gridCol w:w="810"/>
        <w:gridCol w:w="810"/>
        <w:gridCol w:w="875"/>
        <w:gridCol w:w="805"/>
        <w:gridCol w:w="759"/>
        <w:gridCol w:w="789"/>
        <w:gridCol w:w="22"/>
        <w:gridCol w:w="809"/>
        <w:gridCol w:w="256"/>
        <w:gridCol w:w="614"/>
        <w:gridCol w:w="869"/>
        <w:gridCol w:w="531"/>
        <w:gridCol w:w="282"/>
        <w:gridCol w:w="811"/>
        <w:gridCol w:w="809"/>
        <w:gridCol w:w="806"/>
        <w:gridCol w:w="806"/>
        <w:gridCol w:w="808"/>
        <w:gridCol w:w="7"/>
      </w:tblGrid>
      <w:tr w:rsidR="006A6581" w:rsidRPr="00D54EA6" w14:paraId="1B84D879" w14:textId="2406AAE7" w:rsidTr="006A6581">
        <w:trPr>
          <w:gridAfter w:val="1"/>
          <w:wAfter w:w="7" w:type="dxa"/>
        </w:trPr>
        <w:tc>
          <w:tcPr>
            <w:tcW w:w="317" w:type="dxa"/>
            <w:vMerge w:val="restart"/>
            <w:shd w:val="clear" w:color="auto" w:fill="DEEAF6" w:themeFill="accent1" w:themeFillTint="33"/>
          </w:tcPr>
          <w:p w14:paraId="13C95BE9"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694" w:type="dxa"/>
            <w:gridSpan w:val="2"/>
            <w:vMerge w:val="restart"/>
            <w:shd w:val="clear" w:color="auto" w:fill="DEEAF6" w:themeFill="accent1" w:themeFillTint="33"/>
            <w:vAlign w:val="center"/>
          </w:tcPr>
          <w:p w14:paraId="2ED7A94D"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2286B688"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Farm Code</w:t>
            </w:r>
          </w:p>
        </w:tc>
        <w:tc>
          <w:tcPr>
            <w:tcW w:w="749" w:type="dxa"/>
            <w:shd w:val="clear" w:color="auto" w:fill="DEEAF6" w:themeFill="accent1" w:themeFillTint="33"/>
          </w:tcPr>
          <w:p w14:paraId="6324F079" w14:textId="7CD3F472" w:rsidR="006A6581" w:rsidRPr="00D54EA6" w:rsidRDefault="006A6581" w:rsidP="00E3017E">
            <w:pPr>
              <w:jc w:val="center"/>
              <w:rPr>
                <w:rFonts w:ascii="Simplified Arabic" w:hAnsi="Simplified Arabic" w:cs="Simplified Arabic"/>
                <w:sz w:val="20"/>
                <w:szCs w:val="20"/>
              </w:rPr>
            </w:pPr>
          </w:p>
        </w:tc>
        <w:tc>
          <w:tcPr>
            <w:tcW w:w="962" w:type="dxa"/>
            <w:gridSpan w:val="2"/>
            <w:shd w:val="clear" w:color="auto" w:fill="DEEAF6" w:themeFill="accent1" w:themeFillTint="33"/>
          </w:tcPr>
          <w:p w14:paraId="751F4240" w14:textId="7839C0B1" w:rsidR="006A6581" w:rsidRPr="00D54EA6" w:rsidRDefault="006A6581" w:rsidP="00E3017E">
            <w:pPr>
              <w:jc w:val="center"/>
              <w:rPr>
                <w:rFonts w:ascii="Simplified Arabic" w:hAnsi="Simplified Arabic" w:cs="Simplified Arabic"/>
                <w:sz w:val="20"/>
                <w:szCs w:val="20"/>
              </w:rPr>
            </w:pPr>
          </w:p>
        </w:tc>
        <w:tc>
          <w:tcPr>
            <w:tcW w:w="845" w:type="dxa"/>
            <w:gridSpan w:val="2"/>
            <w:shd w:val="clear" w:color="auto" w:fill="DEEAF6" w:themeFill="accent1" w:themeFillTint="33"/>
          </w:tcPr>
          <w:p w14:paraId="66E9F7C4" w14:textId="77777777" w:rsidR="006A6581" w:rsidRPr="00D54EA6" w:rsidRDefault="006A6581" w:rsidP="00E3017E">
            <w:pPr>
              <w:jc w:val="center"/>
              <w:rPr>
                <w:rFonts w:ascii="Simplified Arabic" w:hAnsi="Simplified Arabic" w:cs="Simplified Arabic"/>
                <w:sz w:val="20"/>
                <w:szCs w:val="20"/>
              </w:rPr>
            </w:pPr>
          </w:p>
        </w:tc>
        <w:tc>
          <w:tcPr>
            <w:tcW w:w="4252" w:type="dxa"/>
            <w:gridSpan w:val="5"/>
            <w:shd w:val="clear" w:color="auto" w:fill="DEEAF6" w:themeFill="accent1" w:themeFillTint="33"/>
          </w:tcPr>
          <w:p w14:paraId="25C59D53" w14:textId="3D50FC40" w:rsidR="006A6581" w:rsidRPr="00D54EA6" w:rsidRDefault="006A6581" w:rsidP="00E3017E">
            <w:pPr>
              <w:jc w:val="center"/>
              <w:rPr>
                <w:rFonts w:ascii="Simplified Arabic" w:hAnsi="Simplified Arabic" w:cs="Simplified Arabic"/>
                <w:sz w:val="20"/>
                <w:szCs w:val="20"/>
              </w:rPr>
            </w:pPr>
            <w:r w:rsidRPr="00D54EA6">
              <w:rPr>
                <w:rFonts w:ascii="Simplified Arabic" w:hAnsi="Simplified Arabic" w:cs="Simplified Arabic"/>
                <w:sz w:val="20"/>
                <w:szCs w:val="20"/>
              </w:rPr>
              <w:t>Manure/Fertilizer</w:t>
            </w:r>
          </w:p>
          <w:p w14:paraId="118718A8" w14:textId="29314D26"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color w:val="000000"/>
                <w:sz w:val="20"/>
                <w:szCs w:val="20"/>
                <w:rtl/>
              </w:rPr>
              <w:t>الأسمدة المستخدمة</w:t>
            </w:r>
          </w:p>
        </w:tc>
        <w:tc>
          <w:tcPr>
            <w:tcW w:w="4384" w:type="dxa"/>
            <w:gridSpan w:val="8"/>
            <w:shd w:val="clear" w:color="auto" w:fill="DEEAF6" w:themeFill="accent1" w:themeFillTint="33"/>
            <w:vAlign w:val="center"/>
          </w:tcPr>
          <w:p w14:paraId="0B79D44A" w14:textId="77777777"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Pr>
              <w:t>Pesticide</w:t>
            </w:r>
          </w:p>
          <w:p w14:paraId="6149531A" w14:textId="5BD1C358"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tl/>
              </w:rPr>
              <w:t>المبيدات الحشرية</w:t>
            </w:r>
          </w:p>
        </w:tc>
        <w:tc>
          <w:tcPr>
            <w:tcW w:w="4228" w:type="dxa"/>
            <w:gridSpan w:val="5"/>
            <w:shd w:val="clear" w:color="auto" w:fill="DEEAF6" w:themeFill="accent1" w:themeFillTint="33"/>
          </w:tcPr>
          <w:p w14:paraId="28C6BAD7" w14:textId="77777777"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Pr>
              <w:t>proposed crop rotation/crop plan</w:t>
            </w:r>
          </w:p>
          <w:p w14:paraId="2ED714BE" w14:textId="6AFA9E53"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tl/>
              </w:rPr>
              <w:t>تناوب المحاصيل / خطة المحاصيل</w:t>
            </w:r>
          </w:p>
        </w:tc>
      </w:tr>
      <w:tr w:rsidR="006A6581" w:rsidRPr="00D54EA6" w14:paraId="7CA64098" w14:textId="0C43990A" w:rsidTr="006A6581">
        <w:trPr>
          <w:gridAfter w:val="1"/>
          <w:wAfter w:w="7" w:type="dxa"/>
        </w:trPr>
        <w:tc>
          <w:tcPr>
            <w:tcW w:w="317" w:type="dxa"/>
            <w:vMerge/>
          </w:tcPr>
          <w:p w14:paraId="52715EBE"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vMerge/>
            <w:shd w:val="clear" w:color="auto" w:fill="auto"/>
          </w:tcPr>
          <w:p w14:paraId="624C6F1F" w14:textId="77777777" w:rsidR="006A6581" w:rsidRPr="00D54EA6" w:rsidRDefault="006A6581" w:rsidP="001E1251">
            <w:pPr>
              <w:bidi/>
              <w:rPr>
                <w:rFonts w:ascii="Simplified Arabic" w:hAnsi="Simplified Arabic" w:cs="Simplified Arabic"/>
                <w:color w:val="000000"/>
                <w:sz w:val="20"/>
                <w:szCs w:val="20"/>
                <w:rtl/>
              </w:rPr>
            </w:pPr>
          </w:p>
        </w:tc>
        <w:tc>
          <w:tcPr>
            <w:tcW w:w="749" w:type="dxa"/>
            <w:shd w:val="clear" w:color="auto" w:fill="DEEAF6" w:themeFill="accent1" w:themeFillTint="33"/>
          </w:tcPr>
          <w:p w14:paraId="3DDEABC3" w14:textId="2FFDB1E0"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rPr>
              <w:t>نوع التربة</w:t>
            </w:r>
          </w:p>
        </w:tc>
        <w:tc>
          <w:tcPr>
            <w:tcW w:w="962" w:type="dxa"/>
            <w:gridSpan w:val="2"/>
            <w:shd w:val="clear" w:color="auto" w:fill="DEEAF6" w:themeFill="accent1" w:themeFillTint="33"/>
          </w:tcPr>
          <w:p w14:paraId="122A761A" w14:textId="5AA230B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sz w:val="20"/>
                <w:szCs w:val="20"/>
                <w:rtl/>
              </w:rPr>
              <w:t>مصدر مياه الري</w:t>
            </w:r>
          </w:p>
        </w:tc>
        <w:tc>
          <w:tcPr>
            <w:tcW w:w="845" w:type="dxa"/>
            <w:gridSpan w:val="2"/>
            <w:shd w:val="clear" w:color="auto" w:fill="DEEAF6" w:themeFill="accent1" w:themeFillTint="33"/>
          </w:tcPr>
          <w:p w14:paraId="1507E0B3" w14:textId="3790D0E4"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أصل المزروعات</w:t>
            </w:r>
          </w:p>
        </w:tc>
        <w:tc>
          <w:tcPr>
            <w:tcW w:w="845" w:type="dxa"/>
            <w:shd w:val="clear" w:color="auto" w:fill="DEEAF6" w:themeFill="accent1" w:themeFillTint="33"/>
          </w:tcPr>
          <w:p w14:paraId="294FD8C5" w14:textId="38D31636"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السنة السابقة</w:t>
            </w:r>
          </w:p>
        </w:tc>
        <w:tc>
          <w:tcPr>
            <w:tcW w:w="846" w:type="dxa"/>
            <w:shd w:val="clear" w:color="auto" w:fill="DEEAF6" w:themeFill="accent1" w:themeFillTint="33"/>
          </w:tcPr>
          <w:p w14:paraId="773BD59B" w14:textId="77777777"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السنة الحالية </w:t>
            </w:r>
          </w:p>
        </w:tc>
        <w:tc>
          <w:tcPr>
            <w:tcW w:w="927" w:type="dxa"/>
            <w:shd w:val="clear" w:color="auto" w:fill="DEEAF6" w:themeFill="accent1" w:themeFillTint="33"/>
          </w:tcPr>
          <w:p w14:paraId="4D7E858E" w14:textId="0EC7610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844" w:type="dxa"/>
            <w:shd w:val="clear" w:color="auto" w:fill="DEEAF6" w:themeFill="accent1" w:themeFillTint="33"/>
          </w:tcPr>
          <w:p w14:paraId="09D6884F" w14:textId="3E03C280"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790" w:type="dxa"/>
            <w:shd w:val="clear" w:color="auto" w:fill="DEEAF6" w:themeFill="accent1" w:themeFillTint="33"/>
          </w:tcPr>
          <w:p w14:paraId="7EA78800" w14:textId="689CB31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c>
          <w:tcPr>
            <w:tcW w:w="845" w:type="dxa"/>
            <w:gridSpan w:val="2"/>
            <w:shd w:val="clear" w:color="auto" w:fill="DEEAF6" w:themeFill="accent1" w:themeFillTint="33"/>
          </w:tcPr>
          <w:p w14:paraId="0637EB83" w14:textId="0C36E34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السنة السابقة</w:t>
            </w:r>
          </w:p>
        </w:tc>
        <w:tc>
          <w:tcPr>
            <w:tcW w:w="845" w:type="dxa"/>
            <w:shd w:val="clear" w:color="auto" w:fill="DEEAF6" w:themeFill="accent1" w:themeFillTint="33"/>
          </w:tcPr>
          <w:p w14:paraId="2A52A588" w14:textId="4B20B3A0"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السنة الحالية </w:t>
            </w:r>
          </w:p>
        </w:tc>
        <w:tc>
          <w:tcPr>
            <w:tcW w:w="920" w:type="dxa"/>
            <w:gridSpan w:val="2"/>
            <w:shd w:val="clear" w:color="auto" w:fill="DEEAF6" w:themeFill="accent1" w:themeFillTint="33"/>
          </w:tcPr>
          <w:p w14:paraId="3FA51AF0" w14:textId="1C9868D4"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920" w:type="dxa"/>
            <w:shd w:val="clear" w:color="auto" w:fill="DEEAF6" w:themeFill="accent1" w:themeFillTint="33"/>
          </w:tcPr>
          <w:p w14:paraId="3C073C6F" w14:textId="25830832"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854" w:type="dxa"/>
            <w:gridSpan w:val="2"/>
            <w:shd w:val="clear" w:color="auto" w:fill="DEEAF6" w:themeFill="accent1" w:themeFillTint="33"/>
          </w:tcPr>
          <w:p w14:paraId="6020BC04" w14:textId="2EDE324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c>
          <w:tcPr>
            <w:tcW w:w="845" w:type="dxa"/>
            <w:shd w:val="clear" w:color="auto" w:fill="DEEAF6" w:themeFill="accent1" w:themeFillTint="33"/>
          </w:tcPr>
          <w:p w14:paraId="0BEEB027" w14:textId="194CA365"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السنة السابقة</w:t>
            </w:r>
          </w:p>
        </w:tc>
        <w:tc>
          <w:tcPr>
            <w:tcW w:w="845" w:type="dxa"/>
            <w:shd w:val="clear" w:color="auto" w:fill="DEEAF6" w:themeFill="accent1" w:themeFillTint="33"/>
          </w:tcPr>
          <w:p w14:paraId="291AADAA" w14:textId="25CD0CE8"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السنة الحالية </w:t>
            </w:r>
          </w:p>
        </w:tc>
        <w:tc>
          <w:tcPr>
            <w:tcW w:w="845" w:type="dxa"/>
            <w:shd w:val="clear" w:color="auto" w:fill="DEEAF6" w:themeFill="accent1" w:themeFillTint="33"/>
          </w:tcPr>
          <w:p w14:paraId="68D8ACCB" w14:textId="0C1A5D93"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845" w:type="dxa"/>
            <w:shd w:val="clear" w:color="auto" w:fill="DEEAF6" w:themeFill="accent1" w:themeFillTint="33"/>
          </w:tcPr>
          <w:p w14:paraId="5B69DA4F" w14:textId="7717D3AD"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848" w:type="dxa"/>
            <w:shd w:val="clear" w:color="auto" w:fill="DEEAF6" w:themeFill="accent1" w:themeFillTint="33"/>
          </w:tcPr>
          <w:p w14:paraId="1852CA36" w14:textId="682093D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r>
      <w:tr w:rsidR="006A6581" w:rsidRPr="00D54EA6" w14:paraId="600136ED" w14:textId="3B242839" w:rsidTr="006A6581">
        <w:trPr>
          <w:gridAfter w:val="1"/>
          <w:wAfter w:w="7" w:type="dxa"/>
        </w:trPr>
        <w:tc>
          <w:tcPr>
            <w:tcW w:w="317" w:type="dxa"/>
            <w:vMerge/>
          </w:tcPr>
          <w:p w14:paraId="1108F1FF"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vMerge/>
            <w:shd w:val="clear" w:color="auto" w:fill="auto"/>
          </w:tcPr>
          <w:p w14:paraId="1F3870F8" w14:textId="77777777" w:rsidR="006A6581" w:rsidRPr="00D54EA6" w:rsidRDefault="006A6581" w:rsidP="001E1251">
            <w:pPr>
              <w:bidi/>
              <w:rPr>
                <w:rFonts w:ascii="Simplified Arabic" w:hAnsi="Simplified Arabic" w:cs="Simplified Arabic"/>
                <w:color w:val="000000"/>
                <w:sz w:val="20"/>
                <w:szCs w:val="20"/>
                <w:rtl/>
              </w:rPr>
            </w:pPr>
          </w:p>
        </w:tc>
        <w:tc>
          <w:tcPr>
            <w:tcW w:w="749" w:type="dxa"/>
            <w:shd w:val="clear" w:color="auto" w:fill="DEEAF6" w:themeFill="accent1" w:themeFillTint="33"/>
          </w:tcPr>
          <w:p w14:paraId="446B3AAD" w14:textId="329DB8AA"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color w:val="000000"/>
                <w:sz w:val="20"/>
                <w:szCs w:val="20"/>
              </w:rPr>
              <w:t>soil type</w:t>
            </w:r>
          </w:p>
        </w:tc>
        <w:tc>
          <w:tcPr>
            <w:tcW w:w="962" w:type="dxa"/>
            <w:gridSpan w:val="2"/>
            <w:shd w:val="clear" w:color="auto" w:fill="DEEAF6" w:themeFill="accent1" w:themeFillTint="33"/>
          </w:tcPr>
          <w:p w14:paraId="0C02BB82" w14:textId="2AB01C82"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Irrigation source</w:t>
            </w:r>
          </w:p>
        </w:tc>
        <w:tc>
          <w:tcPr>
            <w:tcW w:w="845" w:type="dxa"/>
            <w:gridSpan w:val="2"/>
            <w:shd w:val="clear" w:color="auto" w:fill="DEEAF6" w:themeFill="accent1" w:themeFillTint="33"/>
          </w:tcPr>
          <w:p w14:paraId="49F47447" w14:textId="18CDDCCB"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Plant resource</w:t>
            </w:r>
          </w:p>
        </w:tc>
        <w:tc>
          <w:tcPr>
            <w:tcW w:w="845" w:type="dxa"/>
            <w:shd w:val="clear" w:color="auto" w:fill="DEEAF6" w:themeFill="accent1" w:themeFillTint="33"/>
          </w:tcPr>
          <w:p w14:paraId="5352AFD0" w14:textId="6A43E6A7"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Last Year</w:t>
            </w:r>
          </w:p>
        </w:tc>
        <w:tc>
          <w:tcPr>
            <w:tcW w:w="846" w:type="dxa"/>
            <w:shd w:val="clear" w:color="auto" w:fill="DEEAF6" w:themeFill="accent1" w:themeFillTint="33"/>
          </w:tcPr>
          <w:p w14:paraId="262F909C" w14:textId="77777777"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This Year</w:t>
            </w:r>
          </w:p>
        </w:tc>
        <w:tc>
          <w:tcPr>
            <w:tcW w:w="927" w:type="dxa"/>
            <w:shd w:val="clear" w:color="auto" w:fill="DEEAF6" w:themeFill="accent1" w:themeFillTint="33"/>
          </w:tcPr>
          <w:p w14:paraId="09CB868B" w14:textId="0E713B86"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1</w:t>
            </w:r>
          </w:p>
        </w:tc>
        <w:tc>
          <w:tcPr>
            <w:tcW w:w="844" w:type="dxa"/>
            <w:shd w:val="clear" w:color="auto" w:fill="DEEAF6" w:themeFill="accent1" w:themeFillTint="33"/>
          </w:tcPr>
          <w:p w14:paraId="5FF53C1D" w14:textId="641AE820"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Year 2</w:t>
            </w:r>
          </w:p>
        </w:tc>
        <w:tc>
          <w:tcPr>
            <w:tcW w:w="790" w:type="dxa"/>
            <w:shd w:val="clear" w:color="auto" w:fill="DEEAF6" w:themeFill="accent1" w:themeFillTint="33"/>
          </w:tcPr>
          <w:p w14:paraId="73414158" w14:textId="223EE86C"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c>
          <w:tcPr>
            <w:tcW w:w="845" w:type="dxa"/>
            <w:gridSpan w:val="2"/>
            <w:shd w:val="clear" w:color="auto" w:fill="DEEAF6" w:themeFill="accent1" w:themeFillTint="33"/>
          </w:tcPr>
          <w:p w14:paraId="5E101886" w14:textId="28FED8A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Last Year</w:t>
            </w:r>
          </w:p>
        </w:tc>
        <w:tc>
          <w:tcPr>
            <w:tcW w:w="845" w:type="dxa"/>
            <w:shd w:val="clear" w:color="auto" w:fill="DEEAF6" w:themeFill="accent1" w:themeFillTint="33"/>
          </w:tcPr>
          <w:p w14:paraId="2A89AD6A" w14:textId="2B2D01FD"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This Year</w:t>
            </w:r>
          </w:p>
        </w:tc>
        <w:tc>
          <w:tcPr>
            <w:tcW w:w="920" w:type="dxa"/>
            <w:gridSpan w:val="2"/>
            <w:shd w:val="clear" w:color="auto" w:fill="DEEAF6" w:themeFill="accent1" w:themeFillTint="33"/>
          </w:tcPr>
          <w:p w14:paraId="7ECE8216" w14:textId="6437BC1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1</w:t>
            </w:r>
          </w:p>
        </w:tc>
        <w:tc>
          <w:tcPr>
            <w:tcW w:w="920" w:type="dxa"/>
            <w:shd w:val="clear" w:color="auto" w:fill="DEEAF6" w:themeFill="accent1" w:themeFillTint="33"/>
          </w:tcPr>
          <w:p w14:paraId="53618A3D" w14:textId="62C857CA"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2</w:t>
            </w:r>
          </w:p>
        </w:tc>
        <w:tc>
          <w:tcPr>
            <w:tcW w:w="854" w:type="dxa"/>
            <w:gridSpan w:val="2"/>
            <w:shd w:val="clear" w:color="auto" w:fill="DEEAF6" w:themeFill="accent1" w:themeFillTint="33"/>
          </w:tcPr>
          <w:p w14:paraId="57DFA2A8" w14:textId="3ADCD5F2"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c>
          <w:tcPr>
            <w:tcW w:w="845" w:type="dxa"/>
            <w:shd w:val="clear" w:color="auto" w:fill="DEEAF6" w:themeFill="accent1" w:themeFillTint="33"/>
          </w:tcPr>
          <w:p w14:paraId="16526C55" w14:textId="10962669"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Last Year</w:t>
            </w:r>
          </w:p>
        </w:tc>
        <w:tc>
          <w:tcPr>
            <w:tcW w:w="845" w:type="dxa"/>
            <w:shd w:val="clear" w:color="auto" w:fill="DEEAF6" w:themeFill="accent1" w:themeFillTint="33"/>
          </w:tcPr>
          <w:p w14:paraId="314F2F4D" w14:textId="6ABBE234"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This Year</w:t>
            </w:r>
          </w:p>
        </w:tc>
        <w:tc>
          <w:tcPr>
            <w:tcW w:w="845" w:type="dxa"/>
            <w:shd w:val="clear" w:color="auto" w:fill="DEEAF6" w:themeFill="accent1" w:themeFillTint="33"/>
          </w:tcPr>
          <w:p w14:paraId="3377C991" w14:textId="24CECD0E"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1</w:t>
            </w:r>
          </w:p>
        </w:tc>
        <w:tc>
          <w:tcPr>
            <w:tcW w:w="845" w:type="dxa"/>
            <w:shd w:val="clear" w:color="auto" w:fill="DEEAF6" w:themeFill="accent1" w:themeFillTint="33"/>
          </w:tcPr>
          <w:p w14:paraId="157C9672" w14:textId="29E12735"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2</w:t>
            </w:r>
          </w:p>
        </w:tc>
        <w:tc>
          <w:tcPr>
            <w:tcW w:w="848" w:type="dxa"/>
            <w:shd w:val="clear" w:color="auto" w:fill="DEEAF6" w:themeFill="accent1" w:themeFillTint="33"/>
          </w:tcPr>
          <w:p w14:paraId="7527EBCB" w14:textId="3DA9F199"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r>
      <w:tr w:rsidR="006A6581" w:rsidRPr="00D54EA6" w14:paraId="23DC320D" w14:textId="178DC9D4" w:rsidTr="006A6581">
        <w:trPr>
          <w:gridAfter w:val="1"/>
          <w:wAfter w:w="7" w:type="dxa"/>
        </w:trPr>
        <w:tc>
          <w:tcPr>
            <w:tcW w:w="317" w:type="dxa"/>
          </w:tcPr>
          <w:p w14:paraId="29A50A1A" w14:textId="77777777" w:rsidR="006A6581" w:rsidRPr="00D54EA6" w:rsidRDefault="006A6581" w:rsidP="001E1251">
            <w:pPr>
              <w:bidi/>
              <w:rPr>
                <w:rFonts w:ascii="Simplified Arabic" w:hAnsi="Simplified Arabic" w:cs="Simplified Arabic"/>
                <w:color w:val="000000"/>
                <w:sz w:val="20"/>
                <w:szCs w:val="20"/>
                <w:rtl/>
                <w:lang w:bidi="ar-EG"/>
              </w:rPr>
            </w:pPr>
          </w:p>
        </w:tc>
        <w:tc>
          <w:tcPr>
            <w:tcW w:w="694" w:type="dxa"/>
            <w:gridSpan w:val="2"/>
            <w:shd w:val="clear" w:color="auto" w:fill="auto"/>
          </w:tcPr>
          <w:p w14:paraId="3B813F6B" w14:textId="77777777" w:rsidR="006A6581" w:rsidRPr="00D54EA6" w:rsidRDefault="006A6581" w:rsidP="001E1251">
            <w:pPr>
              <w:bidi/>
              <w:rPr>
                <w:rFonts w:ascii="Simplified Arabic" w:hAnsi="Simplified Arabic" w:cs="Simplified Arabic"/>
                <w:color w:val="000000"/>
                <w:sz w:val="20"/>
                <w:szCs w:val="20"/>
                <w:rtl/>
                <w:lang w:bidi="ar-EG"/>
              </w:rPr>
            </w:pPr>
          </w:p>
        </w:tc>
        <w:tc>
          <w:tcPr>
            <w:tcW w:w="749" w:type="dxa"/>
          </w:tcPr>
          <w:p w14:paraId="6352D635" w14:textId="77777777" w:rsidR="006A6581" w:rsidRPr="00D54EA6" w:rsidRDefault="006A6581" w:rsidP="001E1251">
            <w:pPr>
              <w:bidi/>
              <w:rPr>
                <w:rFonts w:ascii="Simplified Arabic" w:hAnsi="Simplified Arabic" w:cs="Simplified Arabic"/>
                <w:color w:val="000000"/>
                <w:sz w:val="20"/>
                <w:szCs w:val="20"/>
                <w:rtl/>
              </w:rPr>
            </w:pPr>
          </w:p>
        </w:tc>
        <w:tc>
          <w:tcPr>
            <w:tcW w:w="962" w:type="dxa"/>
            <w:gridSpan w:val="2"/>
          </w:tcPr>
          <w:p w14:paraId="3222DF1A" w14:textId="77777777" w:rsidR="006A6581" w:rsidRPr="00D54EA6" w:rsidRDefault="006A6581" w:rsidP="001E1251">
            <w:pPr>
              <w:bidi/>
              <w:rPr>
                <w:rFonts w:ascii="Simplified Arabic" w:hAnsi="Simplified Arabic" w:cs="Simplified Arabic"/>
                <w:color w:val="000000"/>
                <w:sz w:val="20"/>
                <w:szCs w:val="20"/>
                <w:rtl/>
              </w:rPr>
            </w:pPr>
          </w:p>
        </w:tc>
        <w:tc>
          <w:tcPr>
            <w:tcW w:w="845" w:type="dxa"/>
            <w:gridSpan w:val="2"/>
          </w:tcPr>
          <w:p w14:paraId="04812487" w14:textId="77777777" w:rsidR="006A6581" w:rsidRPr="00D54EA6" w:rsidRDefault="006A6581" w:rsidP="001E1251">
            <w:pPr>
              <w:bidi/>
              <w:rPr>
                <w:rFonts w:ascii="Simplified Arabic" w:hAnsi="Simplified Arabic" w:cs="Simplified Arabic"/>
                <w:color w:val="000000"/>
                <w:sz w:val="20"/>
                <w:szCs w:val="20"/>
                <w:rtl/>
              </w:rPr>
            </w:pPr>
          </w:p>
        </w:tc>
        <w:tc>
          <w:tcPr>
            <w:tcW w:w="845" w:type="dxa"/>
          </w:tcPr>
          <w:p w14:paraId="686AB9A5" w14:textId="421D98F1" w:rsidR="006A6581" w:rsidRPr="00D54EA6" w:rsidRDefault="006A6581" w:rsidP="001E1251">
            <w:pPr>
              <w:bidi/>
              <w:rPr>
                <w:rFonts w:ascii="Simplified Arabic" w:hAnsi="Simplified Arabic" w:cs="Simplified Arabic"/>
                <w:color w:val="000000"/>
                <w:sz w:val="20"/>
                <w:szCs w:val="20"/>
                <w:rtl/>
              </w:rPr>
            </w:pPr>
          </w:p>
        </w:tc>
        <w:tc>
          <w:tcPr>
            <w:tcW w:w="846" w:type="dxa"/>
          </w:tcPr>
          <w:p w14:paraId="6160DD9C"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5C228E6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34BCD783" w14:textId="77777777" w:rsidR="006A6581" w:rsidRPr="00D54EA6" w:rsidRDefault="006A6581" w:rsidP="001E1251">
            <w:pPr>
              <w:bidi/>
              <w:rPr>
                <w:rFonts w:ascii="Simplified Arabic" w:hAnsi="Simplified Arabic" w:cs="Simplified Arabic"/>
                <w:color w:val="000000"/>
                <w:sz w:val="20"/>
                <w:szCs w:val="20"/>
                <w:rtl/>
              </w:rPr>
            </w:pPr>
          </w:p>
        </w:tc>
        <w:tc>
          <w:tcPr>
            <w:tcW w:w="790" w:type="dxa"/>
          </w:tcPr>
          <w:p w14:paraId="010CA171"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4BA47FE0" w14:textId="2974CDE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0CA9290"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76655E26"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29D9CEB8"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15DE87FF"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3278A20C" w14:textId="396FECD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4D87F308"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2634940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4A1E82DD"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35847FE4"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3F49F975" w14:textId="372B184F" w:rsidTr="006A6581">
        <w:trPr>
          <w:gridAfter w:val="1"/>
          <w:wAfter w:w="7" w:type="dxa"/>
        </w:trPr>
        <w:tc>
          <w:tcPr>
            <w:tcW w:w="317" w:type="dxa"/>
          </w:tcPr>
          <w:p w14:paraId="5178E1F5"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shd w:val="clear" w:color="auto" w:fill="auto"/>
          </w:tcPr>
          <w:p w14:paraId="2581478D" w14:textId="77777777" w:rsidR="006A6581" w:rsidRPr="00D54EA6" w:rsidRDefault="006A6581" w:rsidP="001E1251">
            <w:pPr>
              <w:bidi/>
              <w:rPr>
                <w:rFonts w:ascii="Simplified Arabic" w:hAnsi="Simplified Arabic" w:cs="Simplified Arabic"/>
                <w:color w:val="000000"/>
                <w:sz w:val="20"/>
                <w:szCs w:val="20"/>
                <w:rtl/>
                <w:lang w:bidi="ar-EG"/>
              </w:rPr>
            </w:pPr>
          </w:p>
        </w:tc>
        <w:tc>
          <w:tcPr>
            <w:tcW w:w="749" w:type="dxa"/>
          </w:tcPr>
          <w:p w14:paraId="5ACFF574" w14:textId="77777777" w:rsidR="006A6581" w:rsidRPr="00D54EA6" w:rsidRDefault="006A6581" w:rsidP="001E1251">
            <w:pPr>
              <w:bidi/>
              <w:rPr>
                <w:rFonts w:ascii="Simplified Arabic" w:hAnsi="Simplified Arabic" w:cs="Simplified Arabic"/>
                <w:color w:val="000000"/>
                <w:sz w:val="20"/>
                <w:szCs w:val="20"/>
                <w:rtl/>
                <w:lang w:bidi="ar-EG"/>
              </w:rPr>
            </w:pPr>
          </w:p>
        </w:tc>
        <w:tc>
          <w:tcPr>
            <w:tcW w:w="962" w:type="dxa"/>
            <w:gridSpan w:val="2"/>
          </w:tcPr>
          <w:p w14:paraId="6990FBE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tcPr>
          <w:p w14:paraId="18F99C3F"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6BA2B400" w14:textId="696313C0" w:rsidR="006A6581" w:rsidRPr="00D54EA6" w:rsidRDefault="006A6581" w:rsidP="001E1251">
            <w:pPr>
              <w:bidi/>
              <w:rPr>
                <w:rFonts w:ascii="Simplified Arabic" w:hAnsi="Simplified Arabic" w:cs="Simplified Arabic"/>
                <w:color w:val="000000"/>
                <w:sz w:val="20"/>
                <w:szCs w:val="20"/>
                <w:rtl/>
                <w:lang w:bidi="ar-EG"/>
              </w:rPr>
            </w:pPr>
          </w:p>
        </w:tc>
        <w:tc>
          <w:tcPr>
            <w:tcW w:w="846" w:type="dxa"/>
          </w:tcPr>
          <w:p w14:paraId="5BE064A7"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4A822FD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7F72F8EA" w14:textId="77777777" w:rsidR="006A6581" w:rsidRPr="00D54EA6" w:rsidRDefault="006A6581" w:rsidP="001E1251">
            <w:pPr>
              <w:bidi/>
              <w:rPr>
                <w:rFonts w:ascii="Simplified Arabic" w:hAnsi="Simplified Arabic" w:cs="Simplified Arabic"/>
                <w:color w:val="000000"/>
                <w:sz w:val="20"/>
                <w:szCs w:val="20"/>
                <w:rtl/>
                <w:lang w:bidi="ar-EG"/>
              </w:rPr>
            </w:pPr>
          </w:p>
        </w:tc>
        <w:tc>
          <w:tcPr>
            <w:tcW w:w="790" w:type="dxa"/>
          </w:tcPr>
          <w:p w14:paraId="20452962"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78C41BB8" w14:textId="5C9A2332"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166865A5"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3E1031E6"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0E571EE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3889F866"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25D2AA73" w14:textId="1513ED79"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EC6685B"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5CA4D0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3CFA7FC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0B50574F"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2FC4C2B2" w14:textId="2432258D" w:rsidTr="006A6581">
        <w:trPr>
          <w:gridAfter w:val="1"/>
          <w:wAfter w:w="7" w:type="dxa"/>
        </w:trPr>
        <w:tc>
          <w:tcPr>
            <w:tcW w:w="317" w:type="dxa"/>
          </w:tcPr>
          <w:p w14:paraId="13F3E06A"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shd w:val="clear" w:color="auto" w:fill="auto"/>
          </w:tcPr>
          <w:p w14:paraId="0DF4ECFF" w14:textId="77777777" w:rsidR="006A6581" w:rsidRPr="00D54EA6" w:rsidRDefault="006A6581" w:rsidP="001E1251">
            <w:pPr>
              <w:bidi/>
              <w:rPr>
                <w:rFonts w:ascii="Simplified Arabic" w:hAnsi="Simplified Arabic" w:cs="Simplified Arabic"/>
                <w:color w:val="000000"/>
                <w:sz w:val="20"/>
                <w:szCs w:val="20"/>
                <w:rtl/>
              </w:rPr>
            </w:pPr>
          </w:p>
        </w:tc>
        <w:tc>
          <w:tcPr>
            <w:tcW w:w="749" w:type="dxa"/>
          </w:tcPr>
          <w:p w14:paraId="1154C3A7" w14:textId="77777777" w:rsidR="006A6581" w:rsidRPr="00D54EA6" w:rsidRDefault="006A6581" w:rsidP="001E1251">
            <w:pPr>
              <w:bidi/>
              <w:rPr>
                <w:rFonts w:ascii="Simplified Arabic" w:hAnsi="Simplified Arabic" w:cs="Simplified Arabic"/>
                <w:color w:val="000000"/>
                <w:sz w:val="20"/>
                <w:szCs w:val="20"/>
                <w:rtl/>
                <w:lang w:bidi="ar-EG"/>
              </w:rPr>
            </w:pPr>
          </w:p>
        </w:tc>
        <w:tc>
          <w:tcPr>
            <w:tcW w:w="962" w:type="dxa"/>
            <w:gridSpan w:val="2"/>
          </w:tcPr>
          <w:p w14:paraId="64E6AF6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tcPr>
          <w:p w14:paraId="05433ED7"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834A5BE" w14:textId="3AEBDB27" w:rsidR="006A6581" w:rsidRPr="00D54EA6" w:rsidRDefault="006A6581" w:rsidP="001E1251">
            <w:pPr>
              <w:bidi/>
              <w:rPr>
                <w:rFonts w:ascii="Simplified Arabic" w:hAnsi="Simplified Arabic" w:cs="Simplified Arabic"/>
                <w:color w:val="000000"/>
                <w:sz w:val="20"/>
                <w:szCs w:val="20"/>
                <w:rtl/>
                <w:lang w:bidi="ar-EG"/>
              </w:rPr>
            </w:pPr>
          </w:p>
        </w:tc>
        <w:tc>
          <w:tcPr>
            <w:tcW w:w="846" w:type="dxa"/>
          </w:tcPr>
          <w:p w14:paraId="66C718DA"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7F11513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56649127" w14:textId="77777777" w:rsidR="006A6581" w:rsidRPr="00D54EA6" w:rsidRDefault="006A6581" w:rsidP="001E1251">
            <w:pPr>
              <w:bidi/>
              <w:rPr>
                <w:rFonts w:ascii="Simplified Arabic" w:hAnsi="Simplified Arabic" w:cs="Simplified Arabic"/>
                <w:color w:val="000000"/>
                <w:sz w:val="20"/>
                <w:szCs w:val="20"/>
                <w:rtl/>
              </w:rPr>
            </w:pPr>
          </w:p>
        </w:tc>
        <w:tc>
          <w:tcPr>
            <w:tcW w:w="790" w:type="dxa"/>
          </w:tcPr>
          <w:p w14:paraId="01697764"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6B21629A" w14:textId="185148FB"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7AD09B30"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2FDE7A59"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05087031"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698EB87B"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789302AD" w14:textId="200B38C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C089CC9"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6F1E2B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893EACA"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32D76060"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048883C9" w14:textId="77777777" w:rsidTr="006A6581">
        <w:trPr>
          <w:gridAfter w:val="1"/>
          <w:wAfter w:w="7" w:type="dxa"/>
        </w:trPr>
        <w:tc>
          <w:tcPr>
            <w:tcW w:w="2149" w:type="dxa"/>
            <w:gridSpan w:val="5"/>
          </w:tcPr>
          <w:p w14:paraId="48783485" w14:textId="5297EC8A" w:rsidR="006A6581" w:rsidRPr="00D54EA6" w:rsidRDefault="00607295" w:rsidP="00A83750">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536556335"/>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نعم (</w:t>
            </w:r>
            <w:r w:rsidR="006A6581" w:rsidRPr="00D54EA6">
              <w:rPr>
                <w:rFonts w:ascii="Simplified Arabic" w:hAnsi="Simplified Arabic" w:cs="Simplified Arabic"/>
                <w:color w:val="000000"/>
                <w:sz w:val="20"/>
                <w:szCs w:val="20"/>
              </w:rPr>
              <w:t>Yes</w:t>
            </w:r>
            <w:r w:rsidR="006A6581" w:rsidRPr="00D54EA6">
              <w:rPr>
                <w:rFonts w:ascii="Simplified Arabic" w:hAnsi="Simplified Arabic" w:cs="Simplified Arabic" w:hint="cs"/>
                <w:color w:val="000000"/>
                <w:sz w:val="20"/>
                <w:szCs w:val="20"/>
                <w:rtl/>
              </w:rPr>
              <w:t xml:space="preserve">) </w:t>
            </w:r>
            <w:sdt>
              <w:sdtPr>
                <w:rPr>
                  <w:rFonts w:ascii="Simplified Arabic" w:hAnsi="Simplified Arabic" w:cs="Simplified Arabic"/>
                  <w:color w:val="000000"/>
                  <w:sz w:val="20"/>
                  <w:szCs w:val="20"/>
                  <w:rtl/>
                  <w:lang w:bidi="ar-EG"/>
                </w:rPr>
                <w:id w:val="-574586393"/>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لا (</w:t>
            </w:r>
            <w:r w:rsidR="006A6581" w:rsidRPr="00D54EA6">
              <w:rPr>
                <w:rFonts w:ascii="Simplified Arabic" w:hAnsi="Simplified Arabic" w:cs="Simplified Arabic"/>
                <w:color w:val="000000"/>
                <w:sz w:val="20"/>
                <w:szCs w:val="20"/>
              </w:rPr>
              <w:t>No</w:t>
            </w:r>
            <w:r w:rsidR="006A6581" w:rsidRPr="00D54EA6">
              <w:rPr>
                <w:rFonts w:ascii="Simplified Arabic" w:hAnsi="Simplified Arabic" w:cs="Simplified Arabic" w:hint="cs"/>
                <w:color w:val="000000"/>
                <w:sz w:val="20"/>
                <w:szCs w:val="20"/>
                <w:rtl/>
              </w:rPr>
              <w:t>)</w:t>
            </w:r>
          </w:p>
        </w:tc>
        <w:tc>
          <w:tcPr>
            <w:tcW w:w="845" w:type="dxa"/>
            <w:gridSpan w:val="2"/>
          </w:tcPr>
          <w:p w14:paraId="2B25129E" w14:textId="77777777" w:rsidR="006A6581" w:rsidRPr="00D54EA6" w:rsidRDefault="006A6581" w:rsidP="001E1251">
            <w:pPr>
              <w:bidi/>
              <w:rPr>
                <w:rFonts w:ascii="Simplified Arabic" w:hAnsi="Simplified Arabic" w:cs="Simplified Arabic"/>
                <w:color w:val="000000"/>
                <w:sz w:val="20"/>
                <w:szCs w:val="20"/>
                <w:rtl/>
                <w:lang w:bidi="ar-EG"/>
              </w:rPr>
            </w:pPr>
          </w:p>
        </w:tc>
        <w:tc>
          <w:tcPr>
            <w:tcW w:w="6774" w:type="dxa"/>
            <w:gridSpan w:val="10"/>
          </w:tcPr>
          <w:p w14:paraId="3A0726ED" w14:textId="7FCE5F25"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هل يوجد تحليل مخبري للتربة؟ </w:t>
            </w:r>
            <w:r w:rsidRPr="00D54EA6">
              <w:rPr>
                <w:rFonts w:ascii="Simplified Arabic" w:hAnsi="Simplified Arabic" w:cs="Simplified Arabic"/>
                <w:color w:val="000000"/>
                <w:sz w:val="20"/>
                <w:szCs w:val="20"/>
                <w:lang w:bidi="ar-EG"/>
              </w:rPr>
              <w:t>Is there a laboratory analysis of the soil</w:t>
            </w:r>
            <w:r w:rsidRPr="00D54EA6">
              <w:rPr>
                <w:rFonts w:ascii="Simplified Arabic" w:hAnsi="Simplified Arabic" w:cs="Simplified Arabic"/>
                <w:color w:val="000000"/>
                <w:sz w:val="20"/>
                <w:szCs w:val="20"/>
                <w:rtl/>
                <w:lang w:bidi="ar-EG"/>
              </w:rPr>
              <w:t>?</w:t>
            </w:r>
          </w:p>
        </w:tc>
        <w:tc>
          <w:tcPr>
            <w:tcW w:w="2127" w:type="dxa"/>
            <w:gridSpan w:val="3"/>
          </w:tcPr>
          <w:p w14:paraId="3F6D2378" w14:textId="095C9451" w:rsidR="006A6581" w:rsidRPr="00D54EA6" w:rsidRDefault="00607295" w:rsidP="00A83750">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448771620"/>
                <w14:checkbox>
                  <w14:checked w14:val="0"/>
                  <w14:checkedState w14:val="2612" w14:font="MS Gothic"/>
                  <w14:uncheckedState w14:val="2610" w14:font="MS Gothic"/>
                </w14:checkbox>
              </w:sdtPr>
              <w:sdtEndPr/>
              <w:sdtContent>
                <w:r w:rsidR="007E6DA0"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نعم (</w:t>
            </w:r>
            <w:r w:rsidR="006A6581" w:rsidRPr="00D54EA6">
              <w:rPr>
                <w:rFonts w:ascii="Simplified Arabic" w:hAnsi="Simplified Arabic" w:cs="Simplified Arabic"/>
                <w:color w:val="000000"/>
                <w:sz w:val="20"/>
                <w:szCs w:val="20"/>
              </w:rPr>
              <w:t>Yes</w:t>
            </w:r>
            <w:r w:rsidR="006A6581" w:rsidRPr="00D54EA6">
              <w:rPr>
                <w:rFonts w:ascii="Simplified Arabic" w:hAnsi="Simplified Arabic" w:cs="Simplified Arabic" w:hint="cs"/>
                <w:color w:val="000000"/>
                <w:sz w:val="20"/>
                <w:szCs w:val="20"/>
                <w:rtl/>
              </w:rPr>
              <w:t xml:space="preserve">) </w:t>
            </w:r>
            <w:sdt>
              <w:sdtPr>
                <w:rPr>
                  <w:rFonts w:ascii="Simplified Arabic" w:hAnsi="Simplified Arabic" w:cs="Simplified Arabic"/>
                  <w:color w:val="000000"/>
                  <w:sz w:val="20"/>
                  <w:szCs w:val="20"/>
                  <w:rtl/>
                  <w:lang w:bidi="ar-EG"/>
                </w:rPr>
                <w:id w:val="1725715294"/>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لا (</w:t>
            </w:r>
            <w:r w:rsidR="006A6581" w:rsidRPr="00D54EA6">
              <w:rPr>
                <w:rFonts w:ascii="Simplified Arabic" w:hAnsi="Simplified Arabic" w:cs="Simplified Arabic"/>
                <w:color w:val="000000"/>
                <w:sz w:val="20"/>
                <w:szCs w:val="20"/>
              </w:rPr>
              <w:t>No</w:t>
            </w:r>
            <w:r w:rsidR="006A6581" w:rsidRPr="00D54EA6">
              <w:rPr>
                <w:rFonts w:ascii="Simplified Arabic" w:hAnsi="Simplified Arabic" w:cs="Simplified Arabic" w:hint="cs"/>
                <w:color w:val="000000"/>
                <w:sz w:val="20"/>
                <w:szCs w:val="20"/>
                <w:rtl/>
              </w:rPr>
              <w:t>)</w:t>
            </w:r>
          </w:p>
        </w:tc>
        <w:tc>
          <w:tcPr>
            <w:tcW w:w="4536" w:type="dxa"/>
            <w:gridSpan w:val="6"/>
          </w:tcPr>
          <w:p w14:paraId="50B6813B" w14:textId="7990C88C" w:rsidR="006A6581" w:rsidRPr="00D54EA6" w:rsidRDefault="006A6581" w:rsidP="00A83750">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مرفق نسخة عن التقرير </w:t>
            </w:r>
            <w:r w:rsidRPr="00D54EA6">
              <w:rPr>
                <w:rFonts w:ascii="Simplified Arabic" w:hAnsi="Simplified Arabic" w:cs="Simplified Arabic"/>
                <w:color w:val="000000"/>
                <w:sz w:val="20"/>
                <w:szCs w:val="20"/>
                <w:lang w:bidi="ar-EG"/>
              </w:rPr>
              <w:t>Attached is a copy of the report</w:t>
            </w:r>
          </w:p>
        </w:tc>
      </w:tr>
      <w:tr w:rsidR="006A6581" w:rsidRPr="00D54EA6" w14:paraId="7FA141C5" w14:textId="77777777" w:rsidTr="006A6581">
        <w:tc>
          <w:tcPr>
            <w:tcW w:w="845" w:type="dxa"/>
            <w:gridSpan w:val="2"/>
            <w:shd w:val="clear" w:color="auto" w:fill="DEEAF6" w:themeFill="accent1" w:themeFillTint="33"/>
          </w:tcPr>
          <w:p w14:paraId="0C6BC9A2"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shd w:val="clear" w:color="auto" w:fill="DEEAF6" w:themeFill="accent1" w:themeFillTint="33"/>
          </w:tcPr>
          <w:p w14:paraId="7BE7F95F" w14:textId="4847FAC2"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tl/>
              </w:rPr>
              <w:t>اشرح كيف تم التعامل مع مكافحة الآفات والأمراض النباتية حتى الآن</w:t>
            </w:r>
          </w:p>
          <w:p w14:paraId="7A7E00C6" w14:textId="0D56B623" w:rsidR="006A6581" w:rsidRPr="00D54EA6" w:rsidRDefault="006A6581" w:rsidP="00005DE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Explain how plant pest and disease control have been handled to date</w:t>
            </w:r>
          </w:p>
        </w:tc>
        <w:tc>
          <w:tcPr>
            <w:tcW w:w="7797" w:type="dxa"/>
            <w:gridSpan w:val="13"/>
            <w:shd w:val="clear" w:color="auto" w:fill="DEEAF6" w:themeFill="accent1" w:themeFillTint="33"/>
          </w:tcPr>
          <w:p w14:paraId="5F55F9A4" w14:textId="77777777"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tl/>
              </w:rPr>
              <w:t>اشرح كيف تم التعامل مع مكافحة الحشائش حتى الآن</w:t>
            </w:r>
          </w:p>
          <w:p w14:paraId="4EF09C19" w14:textId="0056ED8C"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Explain how weed control has been handled to date</w:t>
            </w:r>
          </w:p>
        </w:tc>
      </w:tr>
      <w:tr w:rsidR="006A6581" w:rsidRPr="00D54EA6" w14:paraId="57E7196B" w14:textId="77777777" w:rsidTr="006A6581">
        <w:tc>
          <w:tcPr>
            <w:tcW w:w="845" w:type="dxa"/>
            <w:gridSpan w:val="2"/>
          </w:tcPr>
          <w:p w14:paraId="40E63CF6"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tcPr>
          <w:p w14:paraId="54E45CF3" w14:textId="1E230792" w:rsidR="006A6581" w:rsidRPr="00D54EA6" w:rsidRDefault="006A6581" w:rsidP="00005DE1">
            <w:pPr>
              <w:bidi/>
              <w:rPr>
                <w:rFonts w:ascii="Simplified Arabic" w:hAnsi="Simplified Arabic" w:cs="Simplified Arabic"/>
                <w:color w:val="000000"/>
                <w:sz w:val="20"/>
                <w:szCs w:val="20"/>
                <w:rtl/>
              </w:rPr>
            </w:pPr>
          </w:p>
          <w:p w14:paraId="262ACBB2" w14:textId="77777777" w:rsidR="006A6581" w:rsidRPr="00D54EA6" w:rsidRDefault="006A6581" w:rsidP="00005DE1">
            <w:pPr>
              <w:bidi/>
              <w:rPr>
                <w:rFonts w:ascii="Simplified Arabic" w:hAnsi="Simplified Arabic" w:cs="Simplified Arabic"/>
                <w:color w:val="000000"/>
                <w:sz w:val="20"/>
                <w:szCs w:val="20"/>
                <w:rtl/>
              </w:rPr>
            </w:pPr>
          </w:p>
        </w:tc>
        <w:tc>
          <w:tcPr>
            <w:tcW w:w="7797" w:type="dxa"/>
            <w:gridSpan w:val="13"/>
          </w:tcPr>
          <w:p w14:paraId="52D531DF" w14:textId="77777777" w:rsidR="006A6581" w:rsidRPr="00D54EA6" w:rsidRDefault="006A6581" w:rsidP="00A83750">
            <w:pPr>
              <w:bidi/>
              <w:rPr>
                <w:rFonts w:ascii="Simplified Arabic" w:hAnsi="Simplified Arabic" w:cs="Simplified Arabic"/>
                <w:color w:val="000000"/>
                <w:sz w:val="20"/>
                <w:szCs w:val="20"/>
              </w:rPr>
            </w:pPr>
          </w:p>
        </w:tc>
      </w:tr>
      <w:tr w:rsidR="006A6581" w:rsidRPr="00D54EA6" w14:paraId="672AC182" w14:textId="77777777" w:rsidTr="006A6581">
        <w:tc>
          <w:tcPr>
            <w:tcW w:w="845" w:type="dxa"/>
            <w:gridSpan w:val="2"/>
            <w:shd w:val="clear" w:color="auto" w:fill="DEEAF6" w:themeFill="accent1" w:themeFillTint="33"/>
          </w:tcPr>
          <w:p w14:paraId="115C4E8C" w14:textId="77777777" w:rsidR="006A6581" w:rsidRPr="00D54EA6" w:rsidRDefault="006A6581" w:rsidP="0022410A">
            <w:pPr>
              <w:bidi/>
              <w:rPr>
                <w:rFonts w:ascii="Simplified Arabic" w:hAnsi="Simplified Arabic" w:cs="Simplified Arabic"/>
                <w:color w:val="000000"/>
                <w:sz w:val="20"/>
                <w:szCs w:val="20"/>
                <w:rtl/>
              </w:rPr>
            </w:pPr>
          </w:p>
        </w:tc>
        <w:tc>
          <w:tcPr>
            <w:tcW w:w="7796" w:type="dxa"/>
            <w:gridSpan w:val="12"/>
            <w:shd w:val="clear" w:color="auto" w:fill="DEEAF6" w:themeFill="accent1" w:themeFillTint="33"/>
          </w:tcPr>
          <w:p w14:paraId="1E1AC1FD" w14:textId="5BBD89CC" w:rsidR="006A6581" w:rsidRPr="00D54EA6" w:rsidRDefault="006A6581" w:rsidP="0022410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اشرح كيف تم الحفاظ على خصوبة التربة حتى الآن</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color w:val="000000"/>
                <w:sz w:val="20"/>
                <w:szCs w:val="20"/>
              </w:rPr>
              <w:t xml:space="preserve">Explain how soil fertility has been maintained to date  </w:t>
            </w:r>
          </w:p>
        </w:tc>
        <w:tc>
          <w:tcPr>
            <w:tcW w:w="7797" w:type="dxa"/>
            <w:gridSpan w:val="13"/>
            <w:shd w:val="clear" w:color="auto" w:fill="DEEAF6" w:themeFill="accent1" w:themeFillTint="33"/>
          </w:tcPr>
          <w:p w14:paraId="0390DAE9" w14:textId="77777777" w:rsidR="006A6581" w:rsidRPr="00D54EA6" w:rsidRDefault="006A6581" w:rsidP="0022410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 xml:space="preserve"> </w:t>
            </w:r>
            <w:r w:rsidRPr="00D54EA6">
              <w:rPr>
                <w:rFonts w:ascii="Simplified Arabic" w:hAnsi="Simplified Arabic" w:cs="Simplified Arabic"/>
                <w:color w:val="000000"/>
                <w:sz w:val="20"/>
                <w:szCs w:val="20"/>
                <w:rtl/>
              </w:rPr>
              <w:t xml:space="preserve">اشرح كيف سيتم الحفاظ على خصوبة التربة باستخدام طرق الإدارة العضوية. </w:t>
            </w:r>
            <w:r w:rsidRPr="00D54EA6">
              <w:rPr>
                <w:rFonts w:ascii="Simplified Arabic" w:hAnsi="Simplified Arabic" w:cs="Simplified Arabic"/>
                <w:color w:val="000000"/>
                <w:sz w:val="20"/>
                <w:szCs w:val="20"/>
              </w:rPr>
              <w:t>Explain how soil fertility levels will be maintained using organic management methods</w:t>
            </w:r>
          </w:p>
        </w:tc>
      </w:tr>
      <w:tr w:rsidR="006A6581" w:rsidRPr="00D54EA6" w14:paraId="47076CD1" w14:textId="77777777" w:rsidTr="006A6581">
        <w:tc>
          <w:tcPr>
            <w:tcW w:w="845" w:type="dxa"/>
            <w:gridSpan w:val="2"/>
          </w:tcPr>
          <w:p w14:paraId="724CC57A"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tcPr>
          <w:p w14:paraId="6482F991" w14:textId="1D3E18DE" w:rsidR="006A6581" w:rsidRPr="00D54EA6" w:rsidRDefault="006A6581" w:rsidP="00005DE1">
            <w:pPr>
              <w:bidi/>
              <w:rPr>
                <w:rFonts w:ascii="Simplified Arabic" w:hAnsi="Simplified Arabic" w:cs="Simplified Arabic"/>
                <w:color w:val="000000"/>
                <w:sz w:val="20"/>
                <w:szCs w:val="20"/>
                <w:rtl/>
              </w:rPr>
            </w:pPr>
          </w:p>
          <w:p w14:paraId="6E4E8026" w14:textId="77777777" w:rsidR="006A6581" w:rsidRPr="00D54EA6" w:rsidRDefault="006A6581" w:rsidP="00005DE1">
            <w:pPr>
              <w:bidi/>
              <w:rPr>
                <w:rFonts w:ascii="Simplified Arabic" w:hAnsi="Simplified Arabic" w:cs="Simplified Arabic"/>
                <w:color w:val="000000"/>
                <w:sz w:val="20"/>
                <w:szCs w:val="20"/>
                <w:rtl/>
              </w:rPr>
            </w:pPr>
          </w:p>
        </w:tc>
        <w:tc>
          <w:tcPr>
            <w:tcW w:w="7797" w:type="dxa"/>
            <w:gridSpan w:val="13"/>
          </w:tcPr>
          <w:p w14:paraId="54972F89" w14:textId="77777777" w:rsidR="006A6581" w:rsidRPr="00D54EA6" w:rsidRDefault="006A6581" w:rsidP="0022410A">
            <w:pPr>
              <w:bidi/>
              <w:rPr>
                <w:rFonts w:ascii="Simplified Arabic" w:hAnsi="Simplified Arabic" w:cs="Simplified Arabic"/>
                <w:color w:val="000000"/>
                <w:sz w:val="20"/>
                <w:szCs w:val="20"/>
              </w:rPr>
            </w:pPr>
          </w:p>
        </w:tc>
      </w:tr>
    </w:tbl>
    <w:p w14:paraId="1878BD38" w14:textId="77777777" w:rsidR="00A83750" w:rsidRPr="00D54EA6" w:rsidRDefault="00A83750">
      <w:pPr>
        <w:bidi/>
        <w:rPr>
          <w:rtl/>
        </w:rPr>
      </w:pPr>
    </w:p>
    <w:p w14:paraId="6FA37884" w14:textId="106D7A0D" w:rsidR="00723A0A" w:rsidRPr="00D54EA6" w:rsidRDefault="00723A0A" w:rsidP="006F4E9A">
      <w:pPr>
        <w:tabs>
          <w:tab w:val="left" w:pos="7745"/>
        </w:tabs>
        <w:bidi/>
        <w:rPr>
          <w:rtl/>
        </w:rPr>
      </w:pPr>
    </w:p>
    <w:p w14:paraId="4C69F017" w14:textId="77777777" w:rsidR="00E3017E" w:rsidRPr="00D54EA6" w:rsidRDefault="00E3017E" w:rsidP="00CA4101">
      <w:pPr>
        <w:pStyle w:val="BodyText"/>
        <w:spacing w:after="120"/>
        <w:ind w:left="1074"/>
        <w:jc w:val="both"/>
        <w:rPr>
          <w:rFonts w:ascii="Calibri" w:hAnsi="Calibri"/>
          <w:b w:val="0"/>
          <w:i/>
          <w:sz w:val="22"/>
          <w:szCs w:val="22"/>
        </w:rPr>
        <w:sectPr w:rsidR="00E3017E" w:rsidRPr="00D54EA6" w:rsidSect="00E3017E">
          <w:pgSz w:w="16838" w:h="11906" w:orient="landscape"/>
          <w:pgMar w:top="1134" w:right="851" w:bottom="567" w:left="567" w:header="709" w:footer="720" w:gutter="0"/>
          <w:cols w:space="720"/>
          <w:bidi/>
          <w:rtlGutter/>
          <w:docGrid w:linePitch="360"/>
        </w:sectPr>
      </w:pPr>
    </w:p>
    <w:p w14:paraId="399912D0" w14:textId="1D952C76" w:rsidR="00CA4101" w:rsidRPr="00D54EA6" w:rsidRDefault="00CA4101" w:rsidP="00CA4101">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b/>
          <w:bCs/>
          <w:sz w:val="24"/>
          <w:szCs w:val="24"/>
          <w:rtl/>
        </w:rPr>
        <w:lastRenderedPageBreak/>
        <w:t xml:space="preserve">اتفاقية </w:t>
      </w:r>
      <w:r w:rsidRPr="00D54EA6">
        <w:rPr>
          <w:rFonts w:asciiTheme="minorBidi" w:hAnsiTheme="minorBidi" w:cstheme="minorBidi" w:hint="cs"/>
          <w:b/>
          <w:bCs/>
          <w:sz w:val="24"/>
          <w:szCs w:val="24"/>
          <w:rtl/>
        </w:rPr>
        <w:t>منح الشهادة العضوية (</w:t>
      </w:r>
      <w:r w:rsidRPr="00D54EA6">
        <w:rPr>
          <w:rFonts w:asciiTheme="minorBidi" w:hAnsiTheme="minorBidi" w:cstheme="minorBidi"/>
          <w:b/>
          <w:bCs/>
          <w:sz w:val="24"/>
          <w:szCs w:val="24"/>
        </w:rPr>
        <w:t>Organic Certification Agreement</w:t>
      </w:r>
      <w:r w:rsidRPr="00D54EA6">
        <w:rPr>
          <w:rFonts w:asciiTheme="minorBidi" w:hAnsiTheme="minorBidi" w:cstheme="minorBidi" w:hint="cs"/>
          <w:b/>
          <w:bCs/>
          <w:sz w:val="24"/>
          <w:szCs w:val="24"/>
          <w:rtl/>
        </w:rPr>
        <w:t xml:space="preserve">) </w:t>
      </w:r>
      <w:r w:rsidRPr="00D54EA6">
        <w:rPr>
          <w:rFonts w:asciiTheme="minorBidi" w:hAnsiTheme="minorBidi" w:cstheme="minorBidi"/>
          <w:b/>
          <w:bCs/>
          <w:sz w:val="24"/>
          <w:szCs w:val="24"/>
        </w:rPr>
        <w:t xml:space="preserve"> </w:t>
      </w:r>
    </w:p>
    <w:tbl>
      <w:tblPr>
        <w:tblStyle w:val="TableGrid"/>
        <w:bidiVisual/>
        <w:tblW w:w="10204" w:type="dxa"/>
        <w:tblLook w:val="04A0" w:firstRow="1" w:lastRow="0" w:firstColumn="1" w:lastColumn="0" w:noHBand="0" w:noVBand="1"/>
      </w:tblPr>
      <w:tblGrid>
        <w:gridCol w:w="1557"/>
        <w:gridCol w:w="2638"/>
        <w:gridCol w:w="622"/>
        <w:gridCol w:w="2268"/>
        <w:gridCol w:w="567"/>
        <w:gridCol w:w="2552"/>
      </w:tblGrid>
      <w:tr w:rsidR="004D78C0" w:rsidRPr="00D54EA6" w14:paraId="2F5598C5" w14:textId="77777777" w:rsidTr="004D78C0">
        <w:trPr>
          <w:trHeight w:val="285"/>
        </w:trPr>
        <w:tc>
          <w:tcPr>
            <w:tcW w:w="4817" w:type="dxa"/>
            <w:gridSpan w:val="3"/>
            <w:vMerge w:val="restart"/>
            <w:tcBorders>
              <w:top w:val="single" w:sz="4" w:space="0" w:color="auto"/>
              <w:left w:val="single" w:sz="4" w:space="0" w:color="auto"/>
              <w:right w:val="single" w:sz="4" w:space="0" w:color="auto"/>
            </w:tcBorders>
          </w:tcPr>
          <w:p w14:paraId="02530E1A" w14:textId="4750B404" w:rsidR="004D78C0" w:rsidRPr="00D54EA6" w:rsidRDefault="004D78C0" w:rsidP="004D78C0">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الطرف الأول: الشركة الفلسطينية للزراعة العضوية ويمثلها المدير العام</w:t>
            </w:r>
          </w:p>
          <w:p w14:paraId="4AC69553" w14:textId="637B0DDC" w:rsidR="004D78C0" w:rsidRPr="00D54EA6" w:rsidRDefault="004D78C0" w:rsidP="004D78C0">
            <w:pPr>
              <w:bidi/>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First party: COAP, represented by the General Manager</w:t>
            </w:r>
          </w:p>
        </w:tc>
        <w:tc>
          <w:tcPr>
            <w:tcW w:w="2268" w:type="dxa"/>
            <w:tcBorders>
              <w:top w:val="single" w:sz="4" w:space="0" w:color="auto"/>
              <w:left w:val="single" w:sz="4" w:space="0" w:color="auto"/>
              <w:bottom w:val="single" w:sz="4" w:space="0" w:color="auto"/>
              <w:right w:val="single" w:sz="4" w:space="0" w:color="auto"/>
            </w:tcBorders>
          </w:tcPr>
          <w:p w14:paraId="19FA1EF4" w14:textId="22E300BE" w:rsidR="004D78C0" w:rsidRPr="00D54EA6" w:rsidRDefault="004D78C0" w:rsidP="00223D7D">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الطرف الثاني </w:t>
            </w:r>
            <w:r w:rsidRPr="00D54EA6">
              <w:rPr>
                <w:rFonts w:ascii="Simplified Arabic" w:hAnsi="Simplified Arabic" w:cs="Simplified Arabic"/>
                <w:color w:val="000000"/>
                <w:sz w:val="19"/>
                <w:szCs w:val="19"/>
              </w:rPr>
              <w:t>Second party</w:t>
            </w:r>
          </w:p>
        </w:tc>
        <w:tc>
          <w:tcPr>
            <w:tcW w:w="3119" w:type="dxa"/>
            <w:gridSpan w:val="2"/>
            <w:tcBorders>
              <w:top w:val="single" w:sz="4" w:space="0" w:color="auto"/>
              <w:left w:val="single" w:sz="4" w:space="0" w:color="auto"/>
              <w:bottom w:val="single" w:sz="4" w:space="0" w:color="auto"/>
              <w:right w:val="single" w:sz="4" w:space="0" w:color="auto"/>
            </w:tcBorders>
          </w:tcPr>
          <w:p w14:paraId="3F5B5EEE" w14:textId="636488DA" w:rsidR="004D78C0" w:rsidRPr="00D54EA6" w:rsidRDefault="004D78C0" w:rsidP="00223D7D">
            <w:pPr>
              <w:rPr>
                <w:rFonts w:ascii="Simplified Arabic" w:hAnsi="Simplified Arabic" w:cs="Simplified Arabic"/>
                <w:color w:val="000000"/>
                <w:sz w:val="19"/>
                <w:szCs w:val="19"/>
              </w:rPr>
            </w:pPr>
          </w:p>
        </w:tc>
      </w:tr>
      <w:tr w:rsidR="004D78C0" w:rsidRPr="00D54EA6" w14:paraId="42F50EAF" w14:textId="77777777" w:rsidTr="004D78C0">
        <w:trPr>
          <w:trHeight w:val="233"/>
        </w:trPr>
        <w:tc>
          <w:tcPr>
            <w:tcW w:w="4817" w:type="dxa"/>
            <w:gridSpan w:val="3"/>
            <w:vMerge/>
            <w:tcBorders>
              <w:left w:val="single" w:sz="4" w:space="0" w:color="auto"/>
              <w:bottom w:val="single" w:sz="4" w:space="0" w:color="auto"/>
              <w:right w:val="single" w:sz="4" w:space="0" w:color="auto"/>
            </w:tcBorders>
          </w:tcPr>
          <w:p w14:paraId="75C764B7" w14:textId="77777777" w:rsidR="004D78C0" w:rsidRPr="00D54EA6" w:rsidRDefault="004D78C0" w:rsidP="00223D7D">
            <w:pPr>
              <w:bidi/>
              <w:rPr>
                <w:rFonts w:ascii="Simplified Arabic" w:hAnsi="Simplified Arabic" w:cs="Simplified Arabic"/>
                <w:color w:val="000000"/>
                <w:sz w:val="19"/>
                <w:szCs w:val="19"/>
                <w:rtl/>
              </w:rPr>
            </w:pPr>
          </w:p>
        </w:tc>
        <w:tc>
          <w:tcPr>
            <w:tcW w:w="2268" w:type="dxa"/>
            <w:tcBorders>
              <w:top w:val="single" w:sz="4" w:space="0" w:color="auto"/>
              <w:left w:val="single" w:sz="4" w:space="0" w:color="auto"/>
              <w:bottom w:val="single" w:sz="4" w:space="0" w:color="auto"/>
              <w:right w:val="single" w:sz="4" w:space="0" w:color="auto"/>
            </w:tcBorders>
          </w:tcPr>
          <w:p w14:paraId="00201CE1" w14:textId="109A3138" w:rsidR="004D78C0" w:rsidRPr="00D54EA6" w:rsidRDefault="004D78C0" w:rsidP="00223D7D">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يمثله </w:t>
            </w:r>
            <w:r w:rsidRPr="00D54EA6">
              <w:rPr>
                <w:rFonts w:ascii="Simplified Arabic" w:hAnsi="Simplified Arabic" w:cs="Simplified Arabic"/>
                <w:color w:val="000000"/>
                <w:sz w:val="19"/>
                <w:szCs w:val="19"/>
              </w:rPr>
              <w:t>Represented by</w:t>
            </w:r>
          </w:p>
        </w:tc>
        <w:tc>
          <w:tcPr>
            <w:tcW w:w="3119" w:type="dxa"/>
            <w:gridSpan w:val="2"/>
            <w:tcBorders>
              <w:top w:val="single" w:sz="4" w:space="0" w:color="auto"/>
              <w:left w:val="single" w:sz="4" w:space="0" w:color="auto"/>
              <w:bottom w:val="single" w:sz="4" w:space="0" w:color="auto"/>
              <w:right w:val="single" w:sz="4" w:space="0" w:color="auto"/>
            </w:tcBorders>
          </w:tcPr>
          <w:p w14:paraId="7D6FBEBB" w14:textId="254917BB" w:rsidR="004D78C0" w:rsidRPr="00D54EA6" w:rsidRDefault="004D78C0" w:rsidP="00223D7D">
            <w:pPr>
              <w:bidi/>
              <w:rPr>
                <w:rFonts w:ascii="Simplified Arabic" w:hAnsi="Simplified Arabic" w:cs="Simplified Arabic"/>
                <w:color w:val="000000"/>
                <w:sz w:val="19"/>
                <w:szCs w:val="19"/>
                <w:rtl/>
              </w:rPr>
            </w:pPr>
          </w:p>
        </w:tc>
      </w:tr>
      <w:tr w:rsidR="00223D7D" w:rsidRPr="00D54EA6" w14:paraId="188745EA" w14:textId="77777777" w:rsidTr="00223D7D">
        <w:tc>
          <w:tcPr>
            <w:tcW w:w="4195" w:type="dxa"/>
            <w:gridSpan w:val="2"/>
            <w:tcBorders>
              <w:top w:val="single" w:sz="4" w:space="0" w:color="auto"/>
              <w:left w:val="single" w:sz="4" w:space="0" w:color="auto"/>
              <w:bottom w:val="single" w:sz="4" w:space="0" w:color="auto"/>
              <w:right w:val="single" w:sz="4" w:space="0" w:color="auto"/>
            </w:tcBorders>
            <w:hideMark/>
          </w:tcPr>
          <w:p w14:paraId="59622065" w14:textId="77777777" w:rsidR="00223D7D" w:rsidRPr="00D54EA6" w:rsidRDefault="00223D7D" w:rsidP="00223D7D">
            <w:pPr>
              <w:bidi/>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من خلال التوقيع على اتفاقية الشهادة هذه، يقر الطرفان ويوافقان بموجب هذا الاتفاق على ما يلي:</w:t>
            </w:r>
          </w:p>
          <w:p w14:paraId="2481A586"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جميع المعلومات المقدمة في نموذج الطلب هذا، على حد علمي / معرفتنا، دقيقة وأن جميع المعلومات ذات الصلة قد تم توفيرها.</w:t>
            </w:r>
          </w:p>
          <w:p w14:paraId="1CB7CF90"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قرأ الطرف الثاني نشرة الإنتاج العضوي والمعايير واللوائح العضوية للاتحاد الأوروبي، ومتطلبات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بالإضافة إلى التعديلات ويؤكد أن أحكام المعايير ذات الصلة الواردة فيها قد تمت مراعاتها من تاريخ التطبيق وسيتم العمل بها من الآن فصاعدًا.</w:t>
            </w:r>
          </w:p>
          <w:p w14:paraId="52A27E89"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يوافق الطرف الثاني أيضًا على الامتثال لجميع المعايير بما في ذلك أي تحديثات تنشرها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واللوائح العضوية للاتحاد الأوروبي.</w:t>
            </w:r>
          </w:p>
          <w:p w14:paraId="3EDD2297"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يسمح الطرف الثاني لمقيّمي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(المفتشين) وغيرهم من الموظفين المعتمدين بالوصول الكامل إلى عمليات الطرف الثاني،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عادة ما يتم ترتيب زيارات التفتيش في وقت مناسب للطرفين، ولكن يمكن إجراء عمليات تفتيش مفاجئة / عمليات تفتيش غير معلن عنها.</w:t>
            </w:r>
          </w:p>
          <w:p w14:paraId="4484C602"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سيسمح الطرف الثاني لمفتشي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بالوصول إلى جميع المناطق والسجلات للتحقيق في أي شكاوى تم تلقيها.</w:t>
            </w:r>
          </w:p>
          <w:p w14:paraId="34AD1BAF"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سيقدم الطرف الثاني أي معلومات يطلبها المفتش وموظفو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من أجل إجراء تقييم دقيق لعملية الطرف الثاني.</w:t>
            </w:r>
          </w:p>
          <w:p w14:paraId="700BE40F" w14:textId="236AD315"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سيسمح الطرف الثاني لمقيّمي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(المفتشين) أو الموظفين المعتمدين بأخذ عينات (على سبيل المثال التربة والحبوب والمواد النباتية) من الطرف </w:t>
            </w:r>
            <w:r w:rsidR="004D78C0" w:rsidRPr="00D54EA6">
              <w:rPr>
                <w:rFonts w:ascii="Simplified Arabic" w:hAnsi="Simplified Arabic" w:cs="Simplified Arabic" w:hint="cs"/>
                <w:color w:val="000000"/>
                <w:sz w:val="19"/>
                <w:szCs w:val="19"/>
                <w:rtl/>
              </w:rPr>
              <w:t>الثاني،</w:t>
            </w:r>
            <w:r w:rsidRPr="00D54EA6">
              <w:rPr>
                <w:rFonts w:ascii="Simplified Arabic" w:hAnsi="Simplified Arabic" w:cs="Simplified Arabic"/>
                <w:color w:val="000000"/>
                <w:sz w:val="19"/>
                <w:szCs w:val="19"/>
                <w:rtl/>
              </w:rPr>
              <w:t xml:space="preserve"> ونقلها إلى أطراف ثالثة للاختبار.</w:t>
            </w:r>
          </w:p>
          <w:p w14:paraId="3B895B5E" w14:textId="7696F549" w:rsidR="009D4E5B" w:rsidRPr="00D54EA6" w:rsidRDefault="009D4E5B" w:rsidP="009D4E5B">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يقوم الطرف الثاني عند التعاقد مع مقاولين </w:t>
            </w:r>
            <w:r w:rsidRPr="00D54EA6">
              <w:rPr>
                <w:rFonts w:ascii="Simplified Arabic" w:hAnsi="Simplified Arabic" w:cs="Simplified Arabic" w:hint="cs"/>
                <w:color w:val="000000"/>
                <w:sz w:val="19"/>
                <w:szCs w:val="19"/>
                <w:rtl/>
              </w:rPr>
              <w:t>أن</w:t>
            </w:r>
            <w:r w:rsidRPr="00D54EA6">
              <w:rPr>
                <w:rFonts w:ascii="Simplified Arabic" w:hAnsi="Simplified Arabic" w:cs="Simplified Arabic"/>
                <w:color w:val="000000"/>
                <w:sz w:val="19"/>
                <w:szCs w:val="19"/>
                <w:rtl/>
              </w:rPr>
              <w:t xml:space="preserve"> يكون العقد موثقا ويتضمن بشكل صريح بالتزام المقاول بتنفيذ النشاطات </w:t>
            </w:r>
            <w:r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التوريد وفقا </w:t>
            </w:r>
            <w:r w:rsidRPr="00D54EA6">
              <w:rPr>
                <w:rFonts w:ascii="Simplified Arabic" w:hAnsi="Simplified Arabic" w:cs="Simplified Arabic" w:hint="cs"/>
                <w:color w:val="000000"/>
                <w:sz w:val="19"/>
                <w:szCs w:val="19"/>
                <w:rtl/>
              </w:rPr>
              <w:t>لأحكام</w:t>
            </w:r>
            <w:r w:rsidRPr="00D54EA6">
              <w:rPr>
                <w:rFonts w:ascii="Simplified Arabic" w:hAnsi="Simplified Arabic" w:cs="Simplified Arabic"/>
                <w:color w:val="000000"/>
                <w:sz w:val="19"/>
                <w:szCs w:val="19"/>
                <w:rtl/>
              </w:rPr>
              <w:t xml:space="preserve"> الزراعة العضوية وان يسمح بدخول مفتشي الشركة </w:t>
            </w:r>
            <w:r w:rsidRPr="00D54EA6">
              <w:rPr>
                <w:rFonts w:ascii="Simplified Arabic" w:hAnsi="Simplified Arabic" w:cs="Simplified Arabic" w:hint="cs"/>
                <w:color w:val="000000"/>
                <w:sz w:val="19"/>
                <w:szCs w:val="19"/>
                <w:rtl/>
              </w:rPr>
              <w:t>إلى منشاته</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وآلاته</w:t>
            </w:r>
            <w:r w:rsidRPr="00D54EA6">
              <w:rPr>
                <w:rFonts w:ascii="Simplified Arabic" w:hAnsi="Simplified Arabic" w:cs="Simplified Arabic"/>
                <w:color w:val="000000"/>
                <w:sz w:val="19"/>
                <w:szCs w:val="19"/>
                <w:rtl/>
              </w:rPr>
              <w:t xml:space="preserve"> وان يقدم الوثائق المطلوبة للتحقق من التوافق مع متطلبات الزراعة العضوية.</w:t>
            </w:r>
          </w:p>
          <w:p w14:paraId="13390B56" w14:textId="77777777" w:rsidR="00223D7D" w:rsidRPr="00D54EA6" w:rsidRDefault="00223D7D" w:rsidP="009D4E5B">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يفهم الطرف الثاني متطلبات والتزامات الشهادة مع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يدرك الطرف الثاني تمامًا أن أي خرق للمعايير واللوائح العضوية قد يؤدي إلى إنهاء الشهادة. عند الحاجة إلى إجراء تصحيحي، يوافق الطرف الثاني على اتخاذ هذا الإجراء التصحيحي في الوقت المناسب لضمان الامتثال للوائح </w:t>
            </w:r>
            <w:r w:rsidRPr="00D54EA6">
              <w:rPr>
                <w:rFonts w:ascii="Simplified Arabic" w:hAnsi="Simplified Arabic" w:cs="Simplified Arabic"/>
                <w:color w:val="000000"/>
                <w:sz w:val="19"/>
                <w:szCs w:val="19"/>
                <w:rtl/>
              </w:rPr>
              <w:lastRenderedPageBreak/>
              <w:t>والمعايير العضوية. يوافق الطرف الثاني أيضًا على أنه قد يتعين عليه إجراء عمليات تفتيش إضافية لإثبات الامتثال للمعايير العضوية على نفقة الطرف الثاني.</w:t>
            </w:r>
          </w:p>
          <w:p w14:paraId="0E74ADB3"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يدرك الطرف الثاني أنه في حالة تعليق الشهادة مع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أو سحبها أو إنهاؤها، يجب على الطرف الثاني التوقف عن استخدام جميع مواد الملصقات والتعبئة والإعلان والتسويق التي تحتوي على أي إشارة إلى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وسيعيد أي شهادات تسجيل محدثة إلى </w:t>
            </w:r>
            <w:proofErr w:type="spellStart"/>
            <w:r w:rsidRPr="00D54EA6">
              <w:rPr>
                <w:rFonts w:ascii="Simplified Arabic" w:hAnsi="Simplified Arabic" w:cs="Simplified Arabic"/>
                <w:color w:val="000000"/>
                <w:sz w:val="19"/>
                <w:szCs w:val="19"/>
              </w:rPr>
              <w:t>CAOP</w:t>
            </w:r>
            <w:proofErr w:type="spellEnd"/>
            <w:r w:rsidRPr="00D54EA6">
              <w:rPr>
                <w:rFonts w:ascii="Simplified Arabic" w:hAnsi="Simplified Arabic" w:cs="Simplified Arabic"/>
                <w:color w:val="000000"/>
                <w:sz w:val="19"/>
                <w:szCs w:val="19"/>
                <w:rtl/>
              </w:rPr>
              <w:t xml:space="preserve"> في غضون إطار زمني محدد.</w:t>
            </w:r>
          </w:p>
          <w:p w14:paraId="2D385C22"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يلتزم الطرف الثاني تمامًا بمتطلبات وضع العلامات عند الإشارة إلى الإنتاج العضوي، أو عند استخدام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والرمز العضوي على أي من مواد الملصقات أو التعبئة أو الإعلان أو التسويق. يفهم الطرف الثاني أن رمز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هو علامة تجارية مسجلة ويجب استخدامه فقط مع المنتجات العضوية بالكامل المدرجة في الشهادة العضوية الخاصة بالطرف الثاني.</w:t>
            </w:r>
          </w:p>
          <w:p w14:paraId="66334F5A"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سيضمن الطرف الثاني عدم استخدام العلامة التجارية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والتسميات العضوية بطريقة مضللة ولا يتم تصويرها إلا وفقًا للإرشادات المنشورة وفيما يتعلق بالمنتجات أو العمليات المتوافقة مع نطاق الشهادة فقط.</w:t>
            </w:r>
          </w:p>
          <w:p w14:paraId="5978291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يوافق الطرف الثاني على الاحتفاظ بسجل لجميع الشكاوى الواردة إلى جانب الإجراءات التي تم اتخاذها لإغلاق الشكوى والاحتفاظ بجميع المستندات فيما يتعلق بالشكاوى الواردة.</w:t>
            </w:r>
          </w:p>
          <w:p w14:paraId="713953E0" w14:textId="425B8212" w:rsidR="008576DC" w:rsidRPr="00D54EA6" w:rsidRDefault="008576DC" w:rsidP="008576DC">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إذا رغب الطرف الثاني بزراعة غير عضوية بجانب الزراعة العضوية في نفس المنطقة، ويتم تخزين المنتجات العضوية وغير العضوية في نفس المكان، يلتزم المشغل بتقليل الأسمدة إلى الحدود الدنيا ولا يستخدم الزراعة المائية ويأخذ بعين الاعتبار مكافحة الحشرات والأمراض قواعد الزراعة العضوية واتخاذ وسائل فعالة لفصل المواد العضوية عن المواد غير العضوية ويقدم الوثائق والدلائل الصحيحة لأثبات ما تقدم.  </w:t>
            </w:r>
          </w:p>
          <w:p w14:paraId="71CCC7FE" w14:textId="1984327C"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إذا رغب الطرف الثاني في الانسحاب من نظام العضوي </w:t>
            </w:r>
            <w:r w:rsidR="005C67D6"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الانسحاب من التسجيل لدى الطرف الأول، فعليه تقديم إشعار كتابي قبل شهر واحد على الأقل من تاريخ انتهاء الترخيص.</w:t>
            </w:r>
          </w:p>
          <w:p w14:paraId="58215269"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يعلن الطرف الثاني أنه لم تتم إدانته بأي جرائم تتعلق بأنشطته الزراعية أو الغذائية أو تجهيز المنتجات.</w:t>
            </w:r>
          </w:p>
          <w:p w14:paraId="116358CB" w14:textId="1EA5AB7E"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يجب على الطرف الثاني إخطار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بالجدول الزمني الخاص به لإنتاج منتجات المحاصيل مع إعطاء التوزيع لكل قطعة ارض كل </w:t>
            </w:r>
            <w:r w:rsidR="005C67D6" w:rsidRPr="00D54EA6">
              <w:rPr>
                <w:rFonts w:ascii="Simplified Arabic" w:hAnsi="Simplified Arabic" w:cs="Simplified Arabic" w:hint="cs"/>
                <w:color w:val="000000"/>
                <w:sz w:val="19"/>
                <w:szCs w:val="19"/>
                <w:rtl/>
              </w:rPr>
              <w:t>عام،</w:t>
            </w:r>
            <w:r w:rsidRPr="00D54EA6">
              <w:rPr>
                <w:rFonts w:ascii="Simplified Arabic" w:hAnsi="Simplified Arabic" w:cs="Simplified Arabic"/>
                <w:color w:val="000000"/>
                <w:sz w:val="19"/>
                <w:szCs w:val="19"/>
                <w:rtl/>
              </w:rPr>
              <w:t xml:space="preserve"> قبل التاريخ المحدد بواسطة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w:t>
            </w:r>
          </w:p>
          <w:p w14:paraId="2B5224A3"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يتعين على الطرف الثاني تقديم الإعلان بشأن الشهادة بما يتفق مع نطاق الشهادة.</w:t>
            </w:r>
          </w:p>
          <w:p w14:paraId="0954403C"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lastRenderedPageBreak/>
              <w:t xml:space="preserve">إذا قدم الطرف الثاني نسخًا من مستندات التصديق للآخرين، فيجب إعادة إنتاج المستندات وفقًا لإجراءات التصديق الخاصة بـ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w:t>
            </w:r>
          </w:p>
          <w:p w14:paraId="0030E810"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يجب على الطرف الثاني إبلاغ لجنة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دون تأخير، بالتغييرات التي قد تؤثر على قدرته على الامتثال لمتطلبات الاعتماد مثل:</w:t>
            </w:r>
          </w:p>
          <w:p w14:paraId="6F434C02"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الوضع القانوني أو التجاري أو التنظيمي أو الملكية.</w:t>
            </w:r>
          </w:p>
          <w:p w14:paraId="03C7CA4A"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التنظيم والإدارة.</w:t>
            </w:r>
          </w:p>
          <w:p w14:paraId="22A8276A"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تعديلات على المنتج أو طريقة الإنتاج.</w:t>
            </w:r>
          </w:p>
          <w:p w14:paraId="27FCDFA2"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عنوان الاتصال ومواقع الإنتاج.</w:t>
            </w:r>
          </w:p>
          <w:p w14:paraId="2B1C0053"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تغييرات كبيرة في نظام إدارة الطرف الثاني.</w:t>
            </w:r>
          </w:p>
          <w:p w14:paraId="4124B8CE" w14:textId="2391238F" w:rsidR="00934638" w:rsidRDefault="00934638" w:rsidP="00934638">
            <w:pPr>
              <w:pStyle w:val="ListParagraph"/>
              <w:numPr>
                <w:ilvl w:val="1"/>
                <w:numId w:val="13"/>
              </w:numPr>
              <w:bidi/>
              <w:ind w:left="401" w:hanging="401"/>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tl/>
              </w:rPr>
              <w:t xml:space="preserve">يجب أن يقدم الطرف </w:t>
            </w:r>
            <w:proofErr w:type="gramStart"/>
            <w:r w:rsidRPr="00934638">
              <w:rPr>
                <w:rFonts w:ascii="Simplified Arabic" w:hAnsi="Simplified Arabic" w:cs="Simplified Arabic"/>
                <w:color w:val="000000"/>
                <w:sz w:val="19"/>
                <w:szCs w:val="19"/>
                <w:highlight w:val="yellow"/>
                <w:rtl/>
              </w:rPr>
              <w:t>الثاني ،</w:t>
            </w:r>
            <w:proofErr w:type="gramEnd"/>
            <w:r w:rsidRPr="00934638">
              <w:rPr>
                <w:rFonts w:ascii="Simplified Arabic" w:hAnsi="Simplified Arabic" w:cs="Simplified Arabic"/>
                <w:color w:val="000000"/>
                <w:sz w:val="19"/>
                <w:szCs w:val="19"/>
                <w:highlight w:val="yellow"/>
                <w:rtl/>
              </w:rPr>
              <w:t xml:space="preserve"> بناءً على طلب </w:t>
            </w:r>
            <w:r w:rsidRPr="00934638">
              <w:rPr>
                <w:rFonts w:ascii="Simplified Arabic" w:hAnsi="Simplified Arabic" w:cs="Simplified Arabic"/>
                <w:color w:val="000000"/>
                <w:sz w:val="19"/>
                <w:szCs w:val="19"/>
                <w:highlight w:val="yellow"/>
              </w:rPr>
              <w:t>COAP</w:t>
            </w:r>
            <w:r w:rsidRPr="00934638">
              <w:rPr>
                <w:rFonts w:ascii="Simplified Arabic" w:hAnsi="Simplified Arabic" w:cs="Simplified Arabic"/>
                <w:color w:val="000000"/>
                <w:sz w:val="19"/>
                <w:szCs w:val="19"/>
                <w:highlight w:val="yellow"/>
                <w:rtl/>
              </w:rPr>
              <w:t xml:space="preserve"> ، نتائج برامج ضمان الجودة الخاصة به</w:t>
            </w:r>
          </w:p>
          <w:p w14:paraId="0557EFDB" w14:textId="16D5328B" w:rsidR="001A5A7E" w:rsidRDefault="00934638" w:rsidP="00934638">
            <w:pPr>
              <w:pStyle w:val="ListParagraph"/>
              <w:numPr>
                <w:ilvl w:val="1"/>
                <w:numId w:val="13"/>
              </w:numPr>
              <w:bidi/>
              <w:ind w:left="401" w:hanging="401"/>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tl/>
              </w:rPr>
              <w:t xml:space="preserve">يجب على الطرف الثاني إبلاغ المشترين بالمنتجات كتابيًا ودون تأخير لا مبرر </w:t>
            </w:r>
            <w:r w:rsidRPr="00934638">
              <w:rPr>
                <w:rFonts w:ascii="Simplified Arabic" w:hAnsi="Simplified Arabic" w:cs="Simplified Arabic" w:hint="cs"/>
                <w:color w:val="000000"/>
                <w:sz w:val="19"/>
                <w:szCs w:val="19"/>
                <w:highlight w:val="yellow"/>
                <w:rtl/>
              </w:rPr>
              <w:t>له،</w:t>
            </w:r>
            <w:r w:rsidRPr="00934638">
              <w:rPr>
                <w:rFonts w:ascii="Simplified Arabic" w:hAnsi="Simplified Arabic" w:cs="Simplified Arabic"/>
                <w:color w:val="000000"/>
                <w:sz w:val="19"/>
                <w:szCs w:val="19"/>
                <w:highlight w:val="yellow"/>
                <w:rtl/>
              </w:rPr>
              <w:t xml:space="preserve"> وتبادل المعلومات ذات الصلة مع هيئة </w:t>
            </w:r>
            <w:r w:rsidRPr="00934638">
              <w:rPr>
                <w:rFonts w:ascii="Simplified Arabic" w:hAnsi="Simplified Arabic" w:cs="Simplified Arabic" w:hint="cs"/>
                <w:color w:val="000000"/>
                <w:sz w:val="19"/>
                <w:szCs w:val="19"/>
                <w:highlight w:val="yellow"/>
                <w:rtl/>
              </w:rPr>
              <w:t>الرقابة،</w:t>
            </w:r>
            <w:r w:rsidRPr="00934638">
              <w:rPr>
                <w:rFonts w:ascii="Simplified Arabic" w:hAnsi="Simplified Arabic" w:cs="Simplified Arabic"/>
                <w:color w:val="000000"/>
                <w:sz w:val="19"/>
                <w:szCs w:val="19"/>
                <w:highlight w:val="yellow"/>
                <w:rtl/>
              </w:rPr>
              <w:t xml:space="preserve"> في حالة إثبات الشك في عدم </w:t>
            </w:r>
            <w:proofErr w:type="gramStart"/>
            <w:r w:rsidRPr="00934638">
              <w:rPr>
                <w:rFonts w:ascii="Simplified Arabic" w:hAnsi="Simplified Arabic" w:cs="Simplified Arabic"/>
                <w:color w:val="000000"/>
                <w:sz w:val="19"/>
                <w:szCs w:val="19"/>
                <w:highlight w:val="yellow"/>
                <w:rtl/>
              </w:rPr>
              <w:t>الامتثال ،</w:t>
            </w:r>
            <w:proofErr w:type="gramEnd"/>
            <w:r w:rsidRPr="00934638">
              <w:rPr>
                <w:rFonts w:ascii="Simplified Arabic" w:hAnsi="Simplified Arabic" w:cs="Simplified Arabic"/>
                <w:color w:val="000000"/>
                <w:sz w:val="19"/>
                <w:szCs w:val="19"/>
                <w:highlight w:val="yellow"/>
                <w:rtl/>
              </w:rPr>
              <w:t xml:space="preserve"> لا يمكن للاشتباه في عدم الامتثال يتم التخلص منها ، أو أن عدم الامتثال الذي يؤثر على سلامة المنتجات المعنية قد ثبت ؛</w:t>
            </w:r>
          </w:p>
          <w:p w14:paraId="1849F917" w14:textId="719D23FC" w:rsidR="00AE2393" w:rsidRDefault="00AE2393" w:rsidP="00AE2393">
            <w:pPr>
              <w:pStyle w:val="ListParagraph"/>
              <w:numPr>
                <w:ilvl w:val="1"/>
                <w:numId w:val="13"/>
              </w:numPr>
              <w:bidi/>
              <w:ind w:left="401" w:hanging="401"/>
              <w:rPr>
                <w:rFonts w:ascii="Simplified Arabic" w:hAnsi="Simplified Arabic" w:cs="Simplified Arabic"/>
                <w:color w:val="000000"/>
                <w:sz w:val="19"/>
                <w:szCs w:val="19"/>
                <w:highlight w:val="yellow"/>
              </w:rPr>
            </w:pPr>
            <w:r>
              <w:rPr>
                <w:rFonts w:ascii="Simplified Arabic" w:hAnsi="Simplified Arabic" w:cs="Simplified Arabic" w:hint="cs"/>
                <w:color w:val="000000"/>
                <w:sz w:val="19"/>
                <w:szCs w:val="19"/>
                <w:highlight w:val="yellow"/>
                <w:rtl/>
              </w:rPr>
              <w:t xml:space="preserve">يجب على الطرف الثاني </w:t>
            </w:r>
            <w:r w:rsidR="0060690C">
              <w:rPr>
                <w:rFonts w:ascii="Simplified Arabic" w:hAnsi="Simplified Arabic" w:cs="Simplified Arabic" w:hint="cs"/>
                <w:color w:val="000000"/>
                <w:sz w:val="19"/>
                <w:szCs w:val="19"/>
                <w:highlight w:val="yellow"/>
                <w:rtl/>
              </w:rPr>
              <w:t>إبلاغ</w:t>
            </w:r>
            <w:r>
              <w:rPr>
                <w:rFonts w:ascii="Simplified Arabic" w:hAnsi="Simplified Arabic" w:cs="Simplified Arabic" w:hint="cs"/>
                <w:color w:val="000000"/>
                <w:sz w:val="19"/>
                <w:szCs w:val="19"/>
                <w:highlight w:val="yellow"/>
                <w:rtl/>
              </w:rPr>
              <w:t xml:space="preserve"> الطرف الأول في حال وجود مزارع غير عضوية </w:t>
            </w:r>
            <w:proofErr w:type="spellStart"/>
            <w:r>
              <w:rPr>
                <w:rFonts w:ascii="Simplified Arabic" w:hAnsi="Simplified Arabic" w:cs="Simplified Arabic" w:hint="cs"/>
                <w:color w:val="000000"/>
                <w:sz w:val="19"/>
                <w:szCs w:val="19"/>
                <w:highlight w:val="yellow"/>
                <w:rtl/>
              </w:rPr>
              <w:t>او</w:t>
            </w:r>
            <w:proofErr w:type="spellEnd"/>
            <w:r>
              <w:rPr>
                <w:rFonts w:ascii="Simplified Arabic" w:hAnsi="Simplified Arabic" w:cs="Simplified Arabic" w:hint="cs"/>
                <w:color w:val="000000"/>
                <w:sz w:val="19"/>
                <w:szCs w:val="19"/>
                <w:highlight w:val="yellow"/>
                <w:rtl/>
              </w:rPr>
              <w:t xml:space="preserve"> وحدات </w:t>
            </w:r>
            <w:r w:rsidR="0060690C">
              <w:rPr>
                <w:rFonts w:ascii="Simplified Arabic" w:hAnsi="Simplified Arabic" w:cs="Simplified Arabic" w:hint="cs"/>
                <w:color w:val="000000"/>
                <w:sz w:val="19"/>
                <w:szCs w:val="19"/>
                <w:highlight w:val="yellow"/>
                <w:rtl/>
              </w:rPr>
              <w:t>إنتاج</w:t>
            </w:r>
            <w:r>
              <w:rPr>
                <w:rFonts w:ascii="Simplified Arabic" w:hAnsi="Simplified Arabic" w:cs="Simplified Arabic" w:hint="cs"/>
                <w:color w:val="000000"/>
                <w:sz w:val="19"/>
                <w:szCs w:val="19"/>
                <w:highlight w:val="yellow"/>
                <w:rtl/>
              </w:rPr>
              <w:t xml:space="preserve"> غير</w:t>
            </w:r>
            <w:r w:rsidR="0060690C">
              <w:rPr>
                <w:rFonts w:ascii="Simplified Arabic" w:hAnsi="Simplified Arabic" w:cs="Simplified Arabic" w:hint="cs"/>
                <w:color w:val="000000"/>
                <w:sz w:val="19"/>
                <w:szCs w:val="19"/>
                <w:highlight w:val="yellow"/>
                <w:rtl/>
              </w:rPr>
              <w:t xml:space="preserve"> عضوية أو مخازن غير عضوية </w:t>
            </w:r>
            <w:proofErr w:type="spellStart"/>
            <w:r w:rsidR="0060690C">
              <w:rPr>
                <w:rFonts w:ascii="Simplified Arabic" w:hAnsi="Simplified Arabic" w:cs="Simplified Arabic" w:hint="cs"/>
                <w:color w:val="000000"/>
                <w:sz w:val="19"/>
                <w:szCs w:val="19"/>
                <w:highlight w:val="yellow"/>
                <w:rtl/>
              </w:rPr>
              <w:t>او</w:t>
            </w:r>
            <w:proofErr w:type="spellEnd"/>
            <w:r w:rsidR="0060690C">
              <w:rPr>
                <w:rFonts w:ascii="Simplified Arabic" w:hAnsi="Simplified Arabic" w:cs="Simplified Arabic" w:hint="cs"/>
                <w:color w:val="000000"/>
                <w:sz w:val="19"/>
                <w:szCs w:val="19"/>
                <w:highlight w:val="yellow"/>
                <w:rtl/>
              </w:rPr>
              <w:t xml:space="preserve"> مناطق جمع نباتات برية غير عضوية وتحديد المواقع الجغرافية لها؛</w:t>
            </w:r>
          </w:p>
          <w:p w14:paraId="347A77C1" w14:textId="26173204" w:rsidR="0060690C" w:rsidRPr="00934638" w:rsidRDefault="0060690C" w:rsidP="0060690C">
            <w:pPr>
              <w:pStyle w:val="ListParagraph"/>
              <w:numPr>
                <w:ilvl w:val="1"/>
                <w:numId w:val="13"/>
              </w:numPr>
              <w:bidi/>
              <w:ind w:left="401" w:hanging="401"/>
              <w:rPr>
                <w:rFonts w:ascii="Simplified Arabic" w:hAnsi="Simplified Arabic" w:cs="Simplified Arabic"/>
                <w:color w:val="000000"/>
                <w:sz w:val="19"/>
                <w:szCs w:val="19"/>
                <w:highlight w:val="yellow"/>
              </w:rPr>
            </w:pPr>
            <w:r>
              <w:rPr>
                <w:rFonts w:ascii="Simplified Arabic" w:hAnsi="Simplified Arabic" w:cs="Simplified Arabic" w:hint="cs"/>
                <w:color w:val="000000"/>
                <w:sz w:val="19"/>
                <w:szCs w:val="19"/>
                <w:highlight w:val="yellow"/>
                <w:rtl/>
              </w:rPr>
              <w:t>يجب على الطرف الثاني بإبلاغ الطرف الأول عن توقعات الإنتاج بشكل مكتوب؛</w:t>
            </w:r>
          </w:p>
          <w:p w14:paraId="6C454C03" w14:textId="77777777" w:rsidR="00223D7D" w:rsidRPr="00D54EA6" w:rsidRDefault="00223D7D" w:rsidP="001A5A7E">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يقوم الطرف الأول بإ</w:t>
            </w:r>
            <w:bookmarkStart w:id="0" w:name="_GoBack"/>
            <w:bookmarkEnd w:id="0"/>
            <w:r w:rsidRPr="00D54EA6">
              <w:rPr>
                <w:rFonts w:ascii="Simplified Arabic" w:hAnsi="Simplified Arabic" w:cs="Simplified Arabic"/>
                <w:color w:val="000000"/>
                <w:sz w:val="19"/>
                <w:szCs w:val="19"/>
                <w:rtl/>
              </w:rPr>
              <w:t>خطار وشرح اللوائح المعدلة، والمعايير، والمتطلبات العضوية، عن طريق النشرة الإخبارية، والتوجيهات حول كيفية تلبية المتطلبات الجديدة، أو المراسلات، أو أثناء التقييم (التفتيش)، وفي حالة طلب الطرف الثاني توضيحها، كما يجب على الطرف الأول التأكد من استيفاء الطرف الثاني للمتطلبات المعدلة خلال زيارات المراقبة.</w:t>
            </w:r>
          </w:p>
          <w:p w14:paraId="3982037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يمنح الطرف الأول الحق في استدعاء مفتشين أو جهات تفتيش أخرى.</w:t>
            </w:r>
          </w:p>
          <w:p w14:paraId="4BCB566D"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 تكون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وعناصرها مسؤولة عن السرية التامة لجميع معلومات وسجلات الطرف الثاني، باستثناء المعلومات التي يعلنها الطرف الثاني للجمهور والمعلومات المطلوبة التي تفرضها اللوائح والمعايير العضوية مثل قائمة المشغلين المعتمدين، وإلا يجب على الطرف الأول إخطار الطرف الثاني بالوثائق المطلوبة من الأطراف الأخرى، وفقًا لسياسة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للثقة وتبادل المعلومات.</w:t>
            </w:r>
          </w:p>
          <w:p w14:paraId="52BF72E8"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lastRenderedPageBreak/>
              <w:t>الطرف الأول مسؤول عن جميع أنشطة إصدار الشهادات، بينما يكون الطرف الثاني مسؤولاً عن أنشطة الامتثال للمعايير واللوائح العضوية.</w:t>
            </w:r>
          </w:p>
          <w:p w14:paraId="15A809EC" w14:textId="2B54265A"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يدفع الطرف الثاني جميع رسوم </w:t>
            </w:r>
            <w:r w:rsidR="004D78C0" w:rsidRPr="00D54EA6">
              <w:rPr>
                <w:rFonts w:ascii="Simplified Arabic" w:hAnsi="Simplified Arabic" w:cs="Simplified Arabic" w:hint="cs"/>
                <w:color w:val="000000"/>
                <w:sz w:val="19"/>
                <w:szCs w:val="19"/>
                <w:rtl/>
              </w:rPr>
              <w:t>منح الشهادة،</w:t>
            </w:r>
            <w:r w:rsidRPr="00D54EA6">
              <w:rPr>
                <w:rFonts w:ascii="Simplified Arabic" w:hAnsi="Simplified Arabic" w:cs="Simplified Arabic"/>
                <w:color w:val="000000"/>
                <w:sz w:val="19"/>
                <w:szCs w:val="19"/>
                <w:rtl/>
              </w:rPr>
              <w:t xml:space="preserve"> كما تنشرها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وفقًا لشروط عملها. ويتفهم الطرف الثاني أيضًا أنه قد يتم تطبيق رسوم أخرى إذا كانت عمليات التفتيش الإضافية مطلوبة، أو إذا تم إلغاء تاريخ التفتيش المتفق عليه في غضون إشعار مدته أقل من خمسة أيام عمل</w:t>
            </w:r>
          </w:p>
          <w:p w14:paraId="1957DCE4" w14:textId="7333DAC8" w:rsidR="00D577A7" w:rsidRPr="00D54EA6" w:rsidRDefault="00D577A7" w:rsidP="00D577A7">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يدفع الطرف الثاني جميع الرسوم قبل 30 يوماً من إصدار إيصال بذلك، بالإضافة إلى رسوم الشهادة. يتفق الطرفان على نسبة الدفعة المقدمة كإجراء عند توقيع العقد.</w:t>
            </w:r>
          </w:p>
          <w:p w14:paraId="6A915BD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بعد التحقق من المعلومات المسجلة في هذا الطلب، فإن الطرف الثاني مقتنع بأنه، على حد علمه، فإن المعلومات المقدمة صحيحة وتم تسجيلها بدقة. يتعهد الطرف الثاني بإبلاغ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بأي تغييرات رئيسية قد يتم إجراؤها من وقت لآخر وتصحيح أي انحراف أو مخالفة محددة أو تقديم المعلومات المطلوبة.</w:t>
            </w:r>
          </w:p>
        </w:tc>
        <w:tc>
          <w:tcPr>
            <w:tcW w:w="6009" w:type="dxa"/>
            <w:gridSpan w:val="4"/>
            <w:tcBorders>
              <w:top w:val="single" w:sz="4" w:space="0" w:color="auto"/>
              <w:left w:val="single" w:sz="4" w:space="0" w:color="auto"/>
              <w:bottom w:val="single" w:sz="4" w:space="0" w:color="auto"/>
              <w:right w:val="single" w:sz="4" w:space="0" w:color="auto"/>
            </w:tcBorders>
          </w:tcPr>
          <w:p w14:paraId="657CBD96" w14:textId="77777777" w:rsidR="00223D7D" w:rsidRPr="00D54EA6" w:rsidRDefault="00223D7D" w:rsidP="00223D7D">
            <w:p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By signing  this certification agreement,  both parties hereby declare and agree that:</w:t>
            </w:r>
          </w:p>
          <w:p w14:paraId="7D822112"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All the information supplied in this application form is, to the best of my/ our knowledge, accurate, and that all relevant information </w:t>
            </w:r>
            <w:proofErr w:type="gramStart"/>
            <w:r w:rsidRPr="00D54EA6">
              <w:rPr>
                <w:rFonts w:ascii="Simplified Arabic" w:hAnsi="Simplified Arabic" w:cs="Simplified Arabic"/>
                <w:color w:val="000000"/>
                <w:sz w:val="19"/>
                <w:szCs w:val="19"/>
              </w:rPr>
              <w:t>has been supplied</w:t>
            </w:r>
            <w:proofErr w:type="gramEnd"/>
            <w:r w:rsidRPr="00D54EA6">
              <w:rPr>
                <w:rFonts w:ascii="Simplified Arabic" w:hAnsi="Simplified Arabic" w:cs="Simplified Arabic"/>
                <w:color w:val="000000"/>
                <w:sz w:val="19"/>
                <w:szCs w:val="19"/>
              </w:rPr>
              <w:t>.</w:t>
            </w:r>
          </w:p>
          <w:p w14:paraId="043B99D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have read the organic production bulletin and EU organic Standards and regulations, and COAP requirements, plus amendments and confirm that the provisions of the relevant standards contained therein </w:t>
            </w:r>
            <w:proofErr w:type="gramStart"/>
            <w:r w:rsidRPr="00D54EA6">
              <w:rPr>
                <w:rFonts w:ascii="Simplified Arabic" w:hAnsi="Simplified Arabic" w:cs="Simplified Arabic"/>
                <w:color w:val="000000"/>
                <w:sz w:val="19"/>
                <w:szCs w:val="19"/>
              </w:rPr>
              <w:t>have been observed</w:t>
            </w:r>
            <w:proofErr w:type="gramEnd"/>
            <w:r w:rsidRPr="00D54EA6">
              <w:rPr>
                <w:rFonts w:ascii="Simplified Arabic" w:hAnsi="Simplified Arabic" w:cs="Simplified Arabic"/>
                <w:color w:val="000000"/>
                <w:sz w:val="19"/>
                <w:szCs w:val="19"/>
              </w:rPr>
              <w:t xml:space="preserve"> from the date of application and will be henceforth.</w:t>
            </w:r>
          </w:p>
          <w:p w14:paraId="7D8A838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also agree to comply with all Standards including any updates that </w:t>
            </w:r>
            <w:proofErr w:type="gramStart"/>
            <w:r w:rsidRPr="00D54EA6">
              <w:rPr>
                <w:rFonts w:ascii="Simplified Arabic" w:hAnsi="Simplified Arabic" w:cs="Simplified Arabic"/>
                <w:color w:val="000000"/>
                <w:sz w:val="19"/>
                <w:szCs w:val="19"/>
              </w:rPr>
              <w:t>are published</w:t>
            </w:r>
            <w:proofErr w:type="gramEnd"/>
            <w:r w:rsidRPr="00D54EA6">
              <w:rPr>
                <w:rFonts w:ascii="Simplified Arabic" w:hAnsi="Simplified Arabic" w:cs="Simplified Arabic"/>
                <w:color w:val="000000"/>
                <w:sz w:val="19"/>
                <w:szCs w:val="19"/>
              </w:rPr>
              <w:t xml:space="preserve"> by COAP and EU organic regulations.</w:t>
            </w:r>
          </w:p>
          <w:p w14:paraId="45E4E6D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shall allow COAP evaluators (inspectors) and other authorized personnel full access to Second party's operation, all premises, locations, areas, personnel, and sub-contractors and relevant records and documents during normal working hours, in order that they can check compliance with the Organic Standards and regulations. Inspection visits </w:t>
            </w:r>
            <w:proofErr w:type="gramStart"/>
            <w:r w:rsidRPr="00D54EA6">
              <w:rPr>
                <w:rFonts w:ascii="Simplified Arabic" w:hAnsi="Simplified Arabic" w:cs="Simplified Arabic"/>
                <w:color w:val="000000"/>
                <w:sz w:val="19"/>
                <w:szCs w:val="19"/>
              </w:rPr>
              <w:t>will normally be arranged</w:t>
            </w:r>
            <w:proofErr w:type="gramEnd"/>
            <w:r w:rsidRPr="00D54EA6">
              <w:rPr>
                <w:rFonts w:ascii="Simplified Arabic" w:hAnsi="Simplified Arabic" w:cs="Simplified Arabic"/>
                <w:color w:val="000000"/>
                <w:sz w:val="19"/>
                <w:szCs w:val="19"/>
              </w:rPr>
              <w:t xml:space="preserve"> at a mutually convenient time, but spot check/ unannounced inspections may be carried out. </w:t>
            </w:r>
          </w:p>
          <w:p w14:paraId="79790924"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will allow COAP inspectors access to all areas and records for the investigation of any complaints received.</w:t>
            </w:r>
          </w:p>
          <w:p w14:paraId="3360A303"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provide any information requested by the inspector and COAP staff in order for an accurate assessment of Second party's operation to </w:t>
            </w:r>
            <w:proofErr w:type="gramStart"/>
            <w:r w:rsidRPr="00D54EA6">
              <w:rPr>
                <w:rFonts w:ascii="Simplified Arabic" w:hAnsi="Simplified Arabic" w:cs="Simplified Arabic"/>
                <w:color w:val="000000"/>
                <w:sz w:val="19"/>
                <w:szCs w:val="19"/>
              </w:rPr>
              <w:t>be made</w:t>
            </w:r>
            <w:proofErr w:type="gramEnd"/>
            <w:r w:rsidRPr="00D54EA6">
              <w:rPr>
                <w:rFonts w:ascii="Simplified Arabic" w:hAnsi="Simplified Arabic" w:cs="Simplified Arabic"/>
                <w:color w:val="000000"/>
                <w:sz w:val="19"/>
                <w:szCs w:val="19"/>
              </w:rPr>
              <w:t xml:space="preserve">. </w:t>
            </w:r>
          </w:p>
          <w:p w14:paraId="1D5A8A86"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allow COAP evaluators (inspectors) or authorized personnel to take samples (for example soil, </w:t>
            </w:r>
            <w:proofErr w:type="gramStart"/>
            <w:r w:rsidRPr="00D54EA6">
              <w:rPr>
                <w:rFonts w:ascii="Simplified Arabic" w:hAnsi="Simplified Arabic" w:cs="Simplified Arabic"/>
                <w:color w:val="000000"/>
                <w:sz w:val="19"/>
                <w:szCs w:val="19"/>
              </w:rPr>
              <w:t>grain</w:t>
            </w:r>
            <w:proofErr w:type="gramEnd"/>
            <w:r w:rsidRPr="00D54EA6">
              <w:rPr>
                <w:rFonts w:ascii="Simplified Arabic" w:hAnsi="Simplified Arabic" w:cs="Simplified Arabic"/>
                <w:color w:val="000000"/>
                <w:sz w:val="19"/>
                <w:szCs w:val="19"/>
              </w:rPr>
              <w:t xml:space="preserve"> and plant material) from my holding/enterprise, and pass these on to third parties for testing.  </w:t>
            </w:r>
          </w:p>
          <w:p w14:paraId="184CEF8D" w14:textId="7FFC2EE4" w:rsidR="009D4E5B" w:rsidRPr="00D54EA6" w:rsidRDefault="009D4E5B" w:rsidP="009D4E5B">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When contracting with contractors, the second party must have the contract notarized and explicitly include the contractor’s commitment to carry out activities or supply in accordance with organic farming regulations and to allow COAP inspectors to enter his facilities and machinery and to provide the required documents to verify compliance with the requirements of organic farming.</w:t>
            </w:r>
          </w:p>
          <w:p w14:paraId="358107C1"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understand the requirements and obligations of the certification with COAP. Second party is fully aware that any breach of the organic standards and regulations could lead to the termination of the certificate. Where corrective action is required, </w:t>
            </w:r>
            <w:r w:rsidRPr="00D54EA6">
              <w:rPr>
                <w:rFonts w:ascii="Simplified Arabic" w:hAnsi="Simplified Arabic" w:cs="Simplified Arabic"/>
                <w:color w:val="000000"/>
                <w:sz w:val="19"/>
                <w:szCs w:val="19"/>
              </w:rPr>
              <w:lastRenderedPageBreak/>
              <w:t>Second party agrees to undertake this corrective action in a timely manner to ensure compliance with the Organic regulations and standards. Second party also agrees that it may have to incur additional inspections to demonstrate compliance with Organic Standards at Second party own expense.</w:t>
            </w:r>
          </w:p>
          <w:p w14:paraId="32133F1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understand that if the certificate with COAP is suspended, withdrawn or terminated Second party must discontinue using all labelling, packaging and advertising/marketing material that contains any reference to COAP and will return any in-date  Certificates of Registration to </w:t>
            </w:r>
            <w:proofErr w:type="spellStart"/>
            <w:r w:rsidRPr="00D54EA6">
              <w:rPr>
                <w:rFonts w:ascii="Simplified Arabic" w:hAnsi="Simplified Arabic" w:cs="Simplified Arabic"/>
                <w:color w:val="000000"/>
                <w:sz w:val="19"/>
                <w:szCs w:val="19"/>
              </w:rPr>
              <w:t>CAOP</w:t>
            </w:r>
            <w:proofErr w:type="spellEnd"/>
            <w:r w:rsidRPr="00D54EA6">
              <w:rPr>
                <w:rFonts w:ascii="Simplified Arabic" w:hAnsi="Simplified Arabic" w:cs="Simplified Arabic"/>
                <w:color w:val="000000"/>
                <w:sz w:val="19"/>
                <w:szCs w:val="19"/>
              </w:rPr>
              <w:t xml:space="preserve"> within a specified timeframe.</w:t>
            </w:r>
          </w:p>
          <w:p w14:paraId="2769511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fully comply with the labelling requirements when referring to organic production, or when using the COAP and Organic Symbol on any of the labelling, packaging, advertising, or marketing material. Second party understand that the COAP Symbol is a registered trademark and </w:t>
            </w:r>
            <w:proofErr w:type="gramStart"/>
            <w:r w:rsidRPr="00D54EA6">
              <w:rPr>
                <w:rFonts w:ascii="Simplified Arabic" w:hAnsi="Simplified Arabic" w:cs="Simplified Arabic"/>
                <w:color w:val="000000"/>
                <w:sz w:val="19"/>
                <w:szCs w:val="19"/>
              </w:rPr>
              <w:t>must only be used</w:t>
            </w:r>
            <w:proofErr w:type="gramEnd"/>
            <w:r w:rsidRPr="00D54EA6">
              <w:rPr>
                <w:rFonts w:ascii="Simplified Arabic" w:hAnsi="Simplified Arabic" w:cs="Simplified Arabic"/>
                <w:color w:val="000000"/>
                <w:sz w:val="19"/>
                <w:szCs w:val="19"/>
              </w:rPr>
              <w:t xml:space="preserve"> in association with the fully organic products listed on my license or certificate of registration.</w:t>
            </w:r>
          </w:p>
          <w:p w14:paraId="0E58CE7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ensure that the COAP trademark and organic labels </w:t>
            </w:r>
            <w:proofErr w:type="gramStart"/>
            <w:r w:rsidRPr="00D54EA6">
              <w:rPr>
                <w:rFonts w:ascii="Simplified Arabic" w:hAnsi="Simplified Arabic" w:cs="Simplified Arabic"/>
                <w:color w:val="000000"/>
                <w:sz w:val="19"/>
                <w:szCs w:val="19"/>
              </w:rPr>
              <w:t>are not used</w:t>
            </w:r>
            <w:proofErr w:type="gramEnd"/>
            <w:r w:rsidRPr="00D54EA6">
              <w:rPr>
                <w:rFonts w:ascii="Simplified Arabic" w:hAnsi="Simplified Arabic" w:cs="Simplified Arabic"/>
                <w:color w:val="000000"/>
                <w:sz w:val="19"/>
                <w:szCs w:val="19"/>
              </w:rPr>
              <w:t xml:space="preserve"> in a misleading manner and are only portrayed in accordance with published guidelines and only in relation to products or processes consistent with the scope of the certification. </w:t>
            </w:r>
          </w:p>
          <w:p w14:paraId="7FF5E01B"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agree to keep a register of all complaints received along with what action has been taken to close out the complaint and retain all documents in relation to complaints received.</w:t>
            </w:r>
          </w:p>
          <w:p w14:paraId="526C189C" w14:textId="5D8FCD75" w:rsidR="008576DC" w:rsidRPr="00D54EA6" w:rsidRDefault="008576DC" w:rsidP="00666082">
            <w:pPr>
              <w:pStyle w:val="ListParagraph"/>
              <w:numPr>
                <w:ilvl w:val="0"/>
                <w:numId w:val="15"/>
              </w:numPr>
              <w:ind w:left="459" w:hanging="425"/>
              <w:rPr>
                <w:rFonts w:ascii="Simplified Arabic" w:hAnsi="Simplified Arabic" w:cs="Simplified Arabic"/>
                <w:color w:val="000000"/>
                <w:sz w:val="19"/>
                <w:szCs w:val="19"/>
              </w:rPr>
            </w:pPr>
            <w:proofErr w:type="gramStart"/>
            <w:r w:rsidRPr="00D54EA6">
              <w:rPr>
                <w:rFonts w:ascii="Simplified Arabic" w:hAnsi="Simplified Arabic" w:cs="Simplified Arabic"/>
                <w:color w:val="000000"/>
                <w:sz w:val="19"/>
                <w:szCs w:val="19"/>
              </w:rPr>
              <w:t xml:space="preserve">If the second party desires to cultivate inorganic next to organic farming in the same area, and organic and inorganic products are stored in the same </w:t>
            </w:r>
            <w:r w:rsidR="00666082" w:rsidRPr="00D54EA6">
              <w:rPr>
                <w:rFonts w:ascii="Simplified Arabic" w:hAnsi="Simplified Arabic" w:cs="Simplified Arabic"/>
                <w:color w:val="000000"/>
                <w:sz w:val="19"/>
                <w:szCs w:val="19"/>
              </w:rPr>
              <w:t>area</w:t>
            </w:r>
            <w:r w:rsidRPr="00D54EA6">
              <w:rPr>
                <w:rFonts w:ascii="Simplified Arabic" w:hAnsi="Simplified Arabic" w:cs="Simplified Arabic"/>
                <w:color w:val="000000"/>
                <w:sz w:val="19"/>
                <w:szCs w:val="19"/>
              </w:rPr>
              <w:t>, the operator is obligated to reduce fertilizers to a minimum and does not use hydroponics and takes into account the control of insects and diseases, the rules of organic farming and taking effective means to separate Organic materials for inorganic materials and provides the correct documents and evidence to prove the foregoing.</w:t>
            </w:r>
            <w:proofErr w:type="gramEnd"/>
          </w:p>
          <w:p w14:paraId="16A35815" w14:textId="64BC7118" w:rsidR="00223D7D" w:rsidRPr="00D54EA6" w:rsidRDefault="00223D7D" w:rsidP="00E05C38">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If Second party wish to lapse from </w:t>
            </w:r>
            <w:proofErr w:type="spellStart"/>
            <w:r w:rsidRPr="00D54EA6">
              <w:rPr>
                <w:rFonts w:ascii="Simplified Arabic" w:hAnsi="Simplified Arabic" w:cs="Simplified Arabic"/>
                <w:color w:val="000000"/>
                <w:sz w:val="19"/>
                <w:szCs w:val="19"/>
              </w:rPr>
              <w:t>CAOP’s</w:t>
            </w:r>
            <w:proofErr w:type="spellEnd"/>
            <w:r w:rsidRPr="00D54EA6">
              <w:rPr>
                <w:rFonts w:ascii="Simplified Arabic" w:hAnsi="Simplified Arabic" w:cs="Simplified Arabic"/>
                <w:color w:val="000000"/>
                <w:sz w:val="19"/>
                <w:szCs w:val="19"/>
              </w:rPr>
              <w:t xml:space="preserve"> Inspection &amp; Certification Scheme </w:t>
            </w:r>
            <w:r w:rsidR="00E05C38" w:rsidRPr="00D54EA6">
              <w:rPr>
                <w:rFonts w:ascii="Simplified Arabic" w:hAnsi="Simplified Arabic" w:cs="Simplified Arabic"/>
                <w:color w:val="000000"/>
                <w:sz w:val="19"/>
                <w:szCs w:val="19"/>
              </w:rPr>
              <w:t>,they</w:t>
            </w:r>
            <w:r w:rsidRPr="00D54EA6">
              <w:rPr>
                <w:rFonts w:ascii="Simplified Arabic" w:hAnsi="Simplified Arabic" w:cs="Simplified Arabic"/>
                <w:color w:val="000000"/>
                <w:sz w:val="19"/>
                <w:szCs w:val="19"/>
              </w:rPr>
              <w:t xml:space="preserve"> will undertake to provide written notice at least 1 month before the license expiry date.</w:t>
            </w:r>
          </w:p>
          <w:p w14:paraId="1376E33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declare that they </w:t>
            </w:r>
            <w:proofErr w:type="gramStart"/>
            <w:r w:rsidRPr="00D54EA6">
              <w:rPr>
                <w:rFonts w:ascii="Simplified Arabic" w:hAnsi="Simplified Arabic" w:cs="Simplified Arabic"/>
                <w:color w:val="000000"/>
                <w:sz w:val="19"/>
                <w:szCs w:val="19"/>
              </w:rPr>
              <w:t>have not been convicted</w:t>
            </w:r>
            <w:proofErr w:type="gramEnd"/>
            <w:r w:rsidRPr="00D54EA6">
              <w:rPr>
                <w:rFonts w:ascii="Simplified Arabic" w:hAnsi="Simplified Arabic" w:cs="Simplified Arabic"/>
                <w:color w:val="000000"/>
                <w:sz w:val="19"/>
                <w:szCs w:val="19"/>
              </w:rPr>
              <w:t xml:space="preserve"> of any offences in relation to their agricultural, food, or product processing activities.</w:t>
            </w:r>
          </w:p>
          <w:p w14:paraId="52F86B2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shall notify COAP of its schedule of production of crop products giving a breakdown by parcel each year, before the date indicated by COAP.</w:t>
            </w:r>
          </w:p>
          <w:p w14:paraId="1F34C39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Second party shall make claims regarding certification consistent with the scope of certification.</w:t>
            </w:r>
          </w:p>
          <w:p w14:paraId="46413A32"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If Second party provides copies of the certification documents to others, the documents </w:t>
            </w:r>
            <w:proofErr w:type="gramStart"/>
            <w:r w:rsidRPr="00D54EA6">
              <w:rPr>
                <w:rFonts w:ascii="Simplified Arabic" w:hAnsi="Simplified Arabic" w:cs="Simplified Arabic"/>
                <w:color w:val="000000"/>
                <w:sz w:val="19"/>
                <w:szCs w:val="19"/>
              </w:rPr>
              <w:t>shall be reproduced</w:t>
            </w:r>
            <w:proofErr w:type="gramEnd"/>
            <w:r w:rsidRPr="00D54EA6">
              <w:rPr>
                <w:rFonts w:ascii="Simplified Arabic" w:hAnsi="Simplified Arabic" w:cs="Simplified Arabic"/>
                <w:color w:val="000000"/>
                <w:sz w:val="19"/>
                <w:szCs w:val="19"/>
              </w:rPr>
              <w:t xml:space="preserve"> according to </w:t>
            </w:r>
            <w:proofErr w:type="spellStart"/>
            <w:r w:rsidRPr="00D54EA6">
              <w:rPr>
                <w:rFonts w:ascii="Simplified Arabic" w:hAnsi="Simplified Arabic" w:cs="Simplified Arabic"/>
                <w:color w:val="000000"/>
                <w:sz w:val="19"/>
                <w:szCs w:val="19"/>
              </w:rPr>
              <w:t>COAP's</w:t>
            </w:r>
            <w:proofErr w:type="spellEnd"/>
            <w:r w:rsidRPr="00D54EA6">
              <w:rPr>
                <w:rFonts w:ascii="Simplified Arabic" w:hAnsi="Simplified Arabic" w:cs="Simplified Arabic"/>
                <w:color w:val="000000"/>
                <w:sz w:val="19"/>
                <w:szCs w:val="19"/>
              </w:rPr>
              <w:t xml:space="preserve"> certification procedures.</w:t>
            </w:r>
          </w:p>
          <w:p w14:paraId="4F627A0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shall inform COAP, without delay,  of changes that may affect its ability to conform with certification requirements such as :</w:t>
            </w:r>
          </w:p>
          <w:p w14:paraId="0FF09E5D"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Legal, commercial, organizational status or ownership.</w:t>
            </w:r>
          </w:p>
          <w:p w14:paraId="1CF80943"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Organization and management.</w:t>
            </w:r>
          </w:p>
          <w:p w14:paraId="72882102"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Modifications to the product or the production method.</w:t>
            </w:r>
          </w:p>
          <w:p w14:paraId="6B67497A"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Contact address and production sites.</w:t>
            </w:r>
          </w:p>
          <w:p w14:paraId="747AC1FB"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Major changes to second party's management system.</w:t>
            </w:r>
          </w:p>
          <w:p w14:paraId="49E1DB0E" w14:textId="51279BAD" w:rsidR="00934638" w:rsidRPr="00934638" w:rsidRDefault="00934638" w:rsidP="00934638">
            <w:pPr>
              <w:pStyle w:val="ListParagraph"/>
              <w:numPr>
                <w:ilvl w:val="0"/>
                <w:numId w:val="15"/>
              </w:numPr>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Pr>
              <w:t xml:space="preserve">The second party shall  </w:t>
            </w:r>
            <w:commentRangeStart w:id="1"/>
            <w:r w:rsidRPr="00934638">
              <w:rPr>
                <w:rFonts w:ascii="Simplified Arabic" w:hAnsi="Simplified Arabic" w:cs="Simplified Arabic"/>
                <w:color w:val="000000"/>
                <w:sz w:val="19"/>
                <w:szCs w:val="19"/>
                <w:highlight w:val="yellow"/>
              </w:rPr>
              <w:t>submit, when requested by  COAP, the results of its own quality assurance programs</w:t>
            </w:r>
          </w:p>
          <w:p w14:paraId="646DAB7E" w14:textId="7A839E24" w:rsidR="00934638" w:rsidRPr="00BB1FE2" w:rsidRDefault="00934638" w:rsidP="00934638">
            <w:pPr>
              <w:pStyle w:val="ListParagraph"/>
              <w:numPr>
                <w:ilvl w:val="0"/>
                <w:numId w:val="15"/>
              </w:numPr>
              <w:rPr>
                <w:rFonts w:ascii="Simplified Arabic" w:hAnsi="Simplified Arabic" w:cs="Simplified Arabic"/>
                <w:color w:val="000000"/>
                <w:sz w:val="19"/>
                <w:szCs w:val="19"/>
                <w:highlight w:val="yellow"/>
              </w:rPr>
            </w:pPr>
            <w:commentRangeStart w:id="2"/>
            <w:r w:rsidRPr="00934638">
              <w:rPr>
                <w:rFonts w:ascii="Simplified Arabic" w:hAnsi="Simplified Arabic" w:cs="Simplified Arabic"/>
                <w:color w:val="000000"/>
                <w:sz w:val="19"/>
                <w:szCs w:val="19"/>
                <w:highlight w:val="yellow"/>
              </w:rPr>
              <w:t xml:space="preserve">The second party shall inform the buyers of the products in writing and without undue delay, and to exchange relevant information with the control body, in the event that a suspicion of non-compliance has been substantiated, that suspicion of non-compliance cannot be eliminated, or that non-compliance that affects the integrity of the products in question has been </w:t>
            </w:r>
            <w:r w:rsidRPr="00BB1FE2">
              <w:rPr>
                <w:rFonts w:ascii="Simplified Arabic" w:hAnsi="Simplified Arabic" w:cs="Simplified Arabic"/>
                <w:color w:val="000000"/>
                <w:sz w:val="19"/>
                <w:szCs w:val="19"/>
                <w:highlight w:val="yellow"/>
              </w:rPr>
              <w:t>established</w:t>
            </w:r>
            <w:commentRangeEnd w:id="2"/>
            <w:r w:rsidRPr="00BB1FE2">
              <w:rPr>
                <w:rStyle w:val="CommentReference"/>
                <w:highlight w:val="yellow"/>
                <w:rtl/>
              </w:rPr>
              <w:commentReference w:id="2"/>
            </w:r>
            <w:r w:rsidRPr="00BB1FE2">
              <w:rPr>
                <w:rFonts w:ascii="Simplified Arabic" w:hAnsi="Simplified Arabic" w:cs="Simplified Arabic"/>
                <w:color w:val="000000"/>
                <w:sz w:val="19"/>
                <w:szCs w:val="19"/>
                <w:highlight w:val="yellow"/>
              </w:rPr>
              <w:t>;</w:t>
            </w:r>
          </w:p>
          <w:p w14:paraId="309605A7" w14:textId="4FB32A77" w:rsidR="00BB1FE2" w:rsidRPr="00BB1FE2" w:rsidRDefault="00BB1FE2" w:rsidP="00BB1FE2">
            <w:pPr>
              <w:pStyle w:val="ListParagraph"/>
              <w:numPr>
                <w:ilvl w:val="0"/>
                <w:numId w:val="15"/>
              </w:numPr>
              <w:rPr>
                <w:rFonts w:ascii="Simplified Arabic" w:hAnsi="Simplified Arabic" w:cs="Simplified Arabic"/>
                <w:color w:val="000000"/>
                <w:sz w:val="19"/>
                <w:szCs w:val="19"/>
                <w:highlight w:val="yellow"/>
              </w:rPr>
            </w:pPr>
            <w:r w:rsidRPr="00BB1FE2">
              <w:rPr>
                <w:rFonts w:ascii="Simplified Arabic" w:hAnsi="Simplified Arabic" w:cs="Simplified Arabic"/>
                <w:color w:val="000000"/>
                <w:sz w:val="19"/>
                <w:szCs w:val="19"/>
                <w:highlight w:val="yellow"/>
              </w:rPr>
              <w:t xml:space="preserve">The second party </w:t>
            </w:r>
            <w:r w:rsidRPr="00BB1FE2">
              <w:rPr>
                <w:rFonts w:ascii="Simplified Arabic" w:hAnsi="Simplified Arabic" w:cs="Simplified Arabic"/>
                <w:color w:val="000000"/>
                <w:sz w:val="19"/>
                <w:szCs w:val="19"/>
                <w:highlight w:val="yellow"/>
              </w:rPr>
              <w:t>shall</w:t>
            </w:r>
            <w:r w:rsidRPr="00BB1FE2">
              <w:rPr>
                <w:rFonts w:ascii="Simplified Arabic" w:hAnsi="Simplified Arabic" w:cs="Simplified Arabic"/>
                <w:color w:val="000000"/>
                <w:sz w:val="19"/>
                <w:szCs w:val="19"/>
                <w:highlight w:val="yellow"/>
              </w:rPr>
              <w:t xml:space="preserve"> inform the first party if there are non-organic farms, non-organic production units, non-organic warehouses, or non-organic wild plant collection areas and specify their geographical locations;</w:t>
            </w:r>
          </w:p>
          <w:p w14:paraId="04AB35AE" w14:textId="419ABD3A" w:rsidR="00BB1FE2" w:rsidRPr="00BB1FE2" w:rsidRDefault="00BB1FE2" w:rsidP="00BB1FE2">
            <w:pPr>
              <w:pStyle w:val="ListParagraph"/>
              <w:numPr>
                <w:ilvl w:val="0"/>
                <w:numId w:val="15"/>
              </w:numPr>
              <w:rPr>
                <w:rFonts w:ascii="Simplified Arabic" w:hAnsi="Simplified Arabic" w:cs="Simplified Arabic"/>
                <w:color w:val="000000"/>
                <w:sz w:val="19"/>
                <w:szCs w:val="19"/>
                <w:highlight w:val="yellow"/>
              </w:rPr>
            </w:pPr>
            <w:r w:rsidRPr="00BB1FE2">
              <w:rPr>
                <w:rFonts w:ascii="Simplified Arabic" w:hAnsi="Simplified Arabic" w:cs="Simplified Arabic"/>
                <w:color w:val="000000"/>
                <w:sz w:val="19"/>
                <w:szCs w:val="19"/>
                <w:highlight w:val="yellow"/>
              </w:rPr>
              <w:t xml:space="preserve">The second party must inform the first party </w:t>
            </w:r>
            <w:r w:rsidRPr="00BB1FE2">
              <w:rPr>
                <w:rFonts w:ascii="Simplified Arabic" w:hAnsi="Simplified Arabic" w:cs="Simplified Arabic"/>
                <w:color w:val="000000"/>
                <w:sz w:val="19"/>
                <w:szCs w:val="19"/>
                <w:highlight w:val="yellow"/>
              </w:rPr>
              <w:t>about documented production expectations</w:t>
            </w:r>
            <w:r w:rsidRPr="00BB1FE2">
              <w:rPr>
                <w:rFonts w:ascii="Simplified Arabic" w:hAnsi="Simplified Arabic" w:cs="Simplified Arabic"/>
                <w:color w:val="000000"/>
                <w:sz w:val="19"/>
                <w:szCs w:val="19"/>
                <w:highlight w:val="yellow"/>
              </w:rPr>
              <w:t>;</w:t>
            </w:r>
            <w:commentRangeEnd w:id="1"/>
            <w:r>
              <w:rPr>
                <w:rStyle w:val="CommentReference"/>
              </w:rPr>
              <w:commentReference w:id="1"/>
            </w:r>
          </w:p>
          <w:p w14:paraId="2470B35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First party shall notify and explain amended regulations, standards, organic requirements, by newsletter, guidance about how to fulfill the new requirements, correspondents, or during evaluation (inspection), and in case of the 2nd party requests explanation of them, also the first party shall make sure that second party fulfill the amended requirements within the surveillance visits.</w:t>
            </w:r>
          </w:p>
          <w:p w14:paraId="129D05D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first party receives the right to call for other inspectors or inspection bodies.</w:t>
            </w:r>
          </w:p>
          <w:p w14:paraId="2CF6F9C1"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proofErr w:type="gramStart"/>
            <w:r w:rsidRPr="00D54EA6">
              <w:rPr>
                <w:rFonts w:ascii="Simplified Arabic" w:hAnsi="Simplified Arabic" w:cs="Simplified Arabic"/>
                <w:color w:val="000000"/>
                <w:sz w:val="19"/>
                <w:szCs w:val="19"/>
              </w:rPr>
              <w:t xml:space="preserve">COAP and its stuff shall be responsible for strictest confidentiality of all the second party information and records,  excluding information that second party makes publicly available and  required information imposed by Organic regulations and standards such as list of certified operators , otherwise the first party shall notify second party </w:t>
            </w:r>
            <w:r w:rsidRPr="00D54EA6">
              <w:rPr>
                <w:rFonts w:ascii="Simplified Arabic" w:hAnsi="Simplified Arabic" w:cs="Simplified Arabic"/>
                <w:color w:val="000000"/>
                <w:sz w:val="19"/>
                <w:szCs w:val="19"/>
              </w:rPr>
              <w:lastRenderedPageBreak/>
              <w:t xml:space="preserve">the requested documents of other parties, according to </w:t>
            </w:r>
            <w:proofErr w:type="spellStart"/>
            <w:r w:rsidRPr="00D54EA6">
              <w:rPr>
                <w:rFonts w:ascii="Simplified Arabic" w:hAnsi="Simplified Arabic" w:cs="Simplified Arabic"/>
                <w:color w:val="000000"/>
                <w:sz w:val="19"/>
                <w:szCs w:val="19"/>
              </w:rPr>
              <w:t>COAP's</w:t>
            </w:r>
            <w:proofErr w:type="spellEnd"/>
            <w:r w:rsidRPr="00D54EA6">
              <w:rPr>
                <w:rFonts w:ascii="Simplified Arabic" w:hAnsi="Simplified Arabic" w:cs="Simplified Arabic"/>
                <w:color w:val="000000"/>
                <w:sz w:val="19"/>
                <w:szCs w:val="19"/>
              </w:rPr>
              <w:t xml:space="preserve"> policy of confidence and information exchange.</w:t>
            </w:r>
            <w:proofErr w:type="gramEnd"/>
            <w:r w:rsidRPr="00D54EA6">
              <w:rPr>
                <w:rFonts w:ascii="Simplified Arabic" w:hAnsi="Simplified Arabic" w:cs="Simplified Arabic"/>
                <w:color w:val="000000"/>
                <w:sz w:val="19"/>
                <w:szCs w:val="19"/>
              </w:rPr>
              <w:t xml:space="preserve"> </w:t>
            </w:r>
          </w:p>
          <w:p w14:paraId="19D82E5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The first party is responsible for all certification activities, while the </w:t>
            </w:r>
            <w:proofErr w:type="gramStart"/>
            <w:r w:rsidRPr="00D54EA6">
              <w:rPr>
                <w:rFonts w:ascii="Simplified Arabic" w:hAnsi="Simplified Arabic" w:cs="Simplified Arabic"/>
                <w:color w:val="000000"/>
                <w:sz w:val="19"/>
                <w:szCs w:val="19"/>
              </w:rPr>
              <w:t>2nd</w:t>
            </w:r>
            <w:proofErr w:type="gramEnd"/>
            <w:r w:rsidRPr="00D54EA6">
              <w:rPr>
                <w:rFonts w:ascii="Simplified Arabic" w:hAnsi="Simplified Arabic" w:cs="Simplified Arabic"/>
                <w:color w:val="000000"/>
                <w:sz w:val="19"/>
                <w:szCs w:val="19"/>
              </w:rPr>
              <w:t xml:space="preserve"> party is responsible for compliance activities to organic standards and regulations.</w:t>
            </w:r>
          </w:p>
          <w:p w14:paraId="15778A0B"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shall pay all certification fees, as published by COAP, in accordance with its terms of business. The second party also understand that other fees may apply if additional inspections are required, or if an agreed inspection date </w:t>
            </w:r>
            <w:proofErr w:type="gramStart"/>
            <w:r w:rsidRPr="00D54EA6">
              <w:rPr>
                <w:rFonts w:ascii="Simplified Arabic" w:hAnsi="Simplified Arabic" w:cs="Simplified Arabic"/>
                <w:color w:val="000000"/>
                <w:sz w:val="19"/>
                <w:szCs w:val="19"/>
              </w:rPr>
              <w:t>is cancelled</w:t>
            </w:r>
            <w:proofErr w:type="gramEnd"/>
            <w:r w:rsidRPr="00D54EA6">
              <w:rPr>
                <w:rFonts w:ascii="Simplified Arabic" w:hAnsi="Simplified Arabic" w:cs="Simplified Arabic"/>
                <w:color w:val="000000"/>
                <w:sz w:val="19"/>
                <w:szCs w:val="19"/>
              </w:rPr>
              <w:t xml:space="preserve"> within less than five working days’ notice.</w:t>
            </w:r>
          </w:p>
          <w:p w14:paraId="56502296" w14:textId="6F327DF5" w:rsidR="004D78C0" w:rsidRPr="00D54EA6" w:rsidRDefault="004D78C0" w:rsidP="004D78C0">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pays all </w:t>
            </w:r>
            <w:proofErr w:type="spellStart"/>
            <w:r w:rsidRPr="00D54EA6">
              <w:rPr>
                <w:rFonts w:ascii="Simplified Arabic" w:hAnsi="Simplified Arabic" w:cs="Simplified Arabic"/>
                <w:color w:val="000000"/>
                <w:sz w:val="19"/>
                <w:szCs w:val="19"/>
              </w:rPr>
              <w:t>ffees</w:t>
            </w:r>
            <w:proofErr w:type="spellEnd"/>
            <w:r w:rsidRPr="00D54EA6">
              <w:rPr>
                <w:rFonts w:ascii="Simplified Arabic" w:hAnsi="Simplified Arabic" w:cs="Simplified Arabic"/>
                <w:color w:val="000000"/>
                <w:sz w:val="19"/>
                <w:szCs w:val="19"/>
              </w:rPr>
              <w:t xml:space="preserve"> 30 days before issuing a receipt for this, in addition to the certificate fees. The two parties agree on the percentage of advance payment as a procedure upon signing the contract.</w:t>
            </w:r>
          </w:p>
          <w:p w14:paraId="227C604E" w14:textId="1751938B" w:rsidR="00223D7D" w:rsidRPr="00D54EA6" w:rsidRDefault="00223D7D" w:rsidP="004D78C0">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Having checked the information recorded in this form, Second party am satisfied that, to the best of our knowledge, the information supplied is correct and </w:t>
            </w:r>
            <w:proofErr w:type="gramStart"/>
            <w:r w:rsidRPr="00D54EA6">
              <w:rPr>
                <w:rFonts w:ascii="Simplified Arabic" w:hAnsi="Simplified Arabic" w:cs="Simplified Arabic"/>
                <w:color w:val="000000"/>
                <w:sz w:val="19"/>
                <w:szCs w:val="19"/>
              </w:rPr>
              <w:t>has been accurately recorded</w:t>
            </w:r>
            <w:proofErr w:type="gramEnd"/>
            <w:r w:rsidRPr="00D54EA6">
              <w:rPr>
                <w:rFonts w:ascii="Simplified Arabic" w:hAnsi="Simplified Arabic" w:cs="Simplified Arabic"/>
                <w:color w:val="000000"/>
                <w:sz w:val="19"/>
                <w:szCs w:val="19"/>
              </w:rPr>
              <w:t xml:space="preserve">.  Second party undertake to inform COAP of any major changes that </w:t>
            </w:r>
            <w:proofErr w:type="gramStart"/>
            <w:r w:rsidRPr="00D54EA6">
              <w:rPr>
                <w:rFonts w:ascii="Simplified Arabic" w:hAnsi="Simplified Arabic" w:cs="Simplified Arabic"/>
                <w:color w:val="000000"/>
                <w:sz w:val="19"/>
                <w:szCs w:val="19"/>
              </w:rPr>
              <w:t>may be made</w:t>
            </w:r>
            <w:proofErr w:type="gramEnd"/>
            <w:r w:rsidRPr="00D54EA6">
              <w:rPr>
                <w:rFonts w:ascii="Simplified Arabic" w:hAnsi="Simplified Arabic" w:cs="Simplified Arabic"/>
                <w:color w:val="000000"/>
                <w:sz w:val="19"/>
                <w:szCs w:val="19"/>
              </w:rPr>
              <w:t xml:space="preserve"> from time to time and to correct any specified deviation or irregularity or supply the information required.</w:t>
            </w:r>
          </w:p>
        </w:tc>
      </w:tr>
      <w:tr w:rsidR="00D577A7" w:rsidRPr="00D54EA6" w14:paraId="4CC932EB" w14:textId="77777777" w:rsidTr="00D577A7">
        <w:tc>
          <w:tcPr>
            <w:tcW w:w="1557" w:type="dxa"/>
            <w:tcBorders>
              <w:top w:val="single" w:sz="4" w:space="0" w:color="auto"/>
              <w:left w:val="single" w:sz="4" w:space="0" w:color="auto"/>
              <w:bottom w:val="single" w:sz="4" w:space="0" w:color="auto"/>
              <w:right w:val="single" w:sz="4" w:space="0" w:color="auto"/>
            </w:tcBorders>
          </w:tcPr>
          <w:p w14:paraId="7DE2186F" w14:textId="39762B02" w:rsidR="00D577A7" w:rsidRPr="00D54EA6" w:rsidRDefault="00D577A7" w:rsidP="00D577A7">
            <w:pPr>
              <w:bidi/>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lastRenderedPageBreak/>
              <w:t xml:space="preserve">تاريخ التعاقد </w:t>
            </w:r>
            <w:r w:rsidRPr="00D54EA6">
              <w:rPr>
                <w:rFonts w:ascii="Simplified Arabic" w:hAnsi="Simplified Arabic" w:cs="Simplified Arabic"/>
                <w:color w:val="000000"/>
                <w:sz w:val="19"/>
                <w:szCs w:val="19"/>
              </w:rPr>
              <w:t>Date</w:t>
            </w:r>
          </w:p>
        </w:tc>
        <w:tc>
          <w:tcPr>
            <w:tcW w:w="6095" w:type="dxa"/>
            <w:gridSpan w:val="4"/>
            <w:tcBorders>
              <w:top w:val="single" w:sz="4" w:space="0" w:color="auto"/>
              <w:left w:val="single" w:sz="4" w:space="0" w:color="auto"/>
              <w:bottom w:val="single" w:sz="4" w:space="0" w:color="auto"/>
              <w:right w:val="single" w:sz="4" w:space="0" w:color="auto"/>
            </w:tcBorders>
          </w:tcPr>
          <w:p w14:paraId="1D7C2F03" w14:textId="38881CC1" w:rsidR="00D577A7" w:rsidRPr="00D54EA6" w:rsidRDefault="00D577A7" w:rsidP="00D577A7">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توقيع ممثل الطرف الأول </w:t>
            </w:r>
            <w:r w:rsidRPr="00D54EA6">
              <w:rPr>
                <w:rFonts w:ascii="Simplified Arabic" w:hAnsi="Simplified Arabic" w:cs="Simplified Arabic"/>
                <w:color w:val="000000"/>
                <w:sz w:val="19"/>
                <w:szCs w:val="19"/>
              </w:rPr>
              <w:t>The signature of the representative of the first party</w:t>
            </w:r>
          </w:p>
        </w:tc>
        <w:tc>
          <w:tcPr>
            <w:tcW w:w="2552" w:type="dxa"/>
            <w:tcBorders>
              <w:top w:val="single" w:sz="4" w:space="0" w:color="auto"/>
              <w:left w:val="single" w:sz="4" w:space="0" w:color="auto"/>
              <w:bottom w:val="single" w:sz="4" w:space="0" w:color="auto"/>
              <w:right w:val="single" w:sz="4" w:space="0" w:color="auto"/>
            </w:tcBorders>
          </w:tcPr>
          <w:p w14:paraId="40245477" w14:textId="77777777" w:rsidR="00D577A7" w:rsidRPr="00D54EA6" w:rsidRDefault="00D577A7" w:rsidP="00D577A7">
            <w:pPr>
              <w:bidi/>
              <w:rPr>
                <w:rFonts w:ascii="Simplified Arabic" w:hAnsi="Simplified Arabic" w:cs="Simplified Arabic"/>
                <w:color w:val="000000"/>
                <w:sz w:val="19"/>
                <w:szCs w:val="19"/>
              </w:rPr>
            </w:pPr>
          </w:p>
        </w:tc>
      </w:tr>
      <w:tr w:rsidR="00D577A7" w:rsidRPr="00D54EA6" w14:paraId="3AB9991E" w14:textId="77777777" w:rsidTr="00D577A7">
        <w:tc>
          <w:tcPr>
            <w:tcW w:w="1557" w:type="dxa"/>
            <w:tcBorders>
              <w:top w:val="single" w:sz="4" w:space="0" w:color="auto"/>
              <w:left w:val="single" w:sz="4" w:space="0" w:color="auto"/>
              <w:bottom w:val="single" w:sz="4" w:space="0" w:color="auto"/>
              <w:right w:val="single" w:sz="4" w:space="0" w:color="auto"/>
            </w:tcBorders>
          </w:tcPr>
          <w:p w14:paraId="674BF37F" w14:textId="77777777" w:rsidR="00D577A7" w:rsidRPr="00D54EA6" w:rsidRDefault="00D577A7" w:rsidP="00D577A7">
            <w:pPr>
              <w:bidi/>
              <w:rPr>
                <w:rFonts w:ascii="Simplified Arabic" w:hAnsi="Simplified Arabic" w:cs="Simplified Arabic"/>
                <w:color w:val="000000"/>
                <w:sz w:val="19"/>
                <w:szCs w:val="19"/>
                <w:rtl/>
              </w:rPr>
            </w:pPr>
          </w:p>
        </w:tc>
        <w:tc>
          <w:tcPr>
            <w:tcW w:w="6095" w:type="dxa"/>
            <w:gridSpan w:val="4"/>
            <w:tcBorders>
              <w:top w:val="single" w:sz="4" w:space="0" w:color="auto"/>
              <w:left w:val="single" w:sz="4" w:space="0" w:color="auto"/>
              <w:bottom w:val="single" w:sz="4" w:space="0" w:color="auto"/>
              <w:right w:val="single" w:sz="4" w:space="0" w:color="auto"/>
            </w:tcBorders>
          </w:tcPr>
          <w:p w14:paraId="67C92BBF" w14:textId="342F5D29" w:rsidR="00D577A7" w:rsidRPr="00D54EA6" w:rsidRDefault="00D577A7" w:rsidP="00D577A7">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توقيع ممثل الطرف الثاني </w:t>
            </w:r>
            <w:r w:rsidRPr="00D54EA6">
              <w:rPr>
                <w:rFonts w:ascii="Simplified Arabic" w:hAnsi="Simplified Arabic" w:cs="Simplified Arabic"/>
                <w:color w:val="000000"/>
                <w:sz w:val="19"/>
                <w:szCs w:val="19"/>
              </w:rPr>
              <w:t>The signature of the representative of the second party</w:t>
            </w:r>
          </w:p>
        </w:tc>
        <w:tc>
          <w:tcPr>
            <w:tcW w:w="2552" w:type="dxa"/>
            <w:tcBorders>
              <w:top w:val="single" w:sz="4" w:space="0" w:color="auto"/>
              <w:left w:val="single" w:sz="4" w:space="0" w:color="auto"/>
              <w:bottom w:val="single" w:sz="4" w:space="0" w:color="auto"/>
              <w:right w:val="single" w:sz="4" w:space="0" w:color="auto"/>
            </w:tcBorders>
          </w:tcPr>
          <w:p w14:paraId="2BA02BB5" w14:textId="77777777" w:rsidR="00D577A7" w:rsidRPr="00D54EA6" w:rsidRDefault="00D577A7" w:rsidP="00D577A7">
            <w:pPr>
              <w:bidi/>
              <w:rPr>
                <w:rFonts w:ascii="Simplified Arabic" w:hAnsi="Simplified Arabic" w:cs="Simplified Arabic"/>
                <w:color w:val="000000"/>
                <w:sz w:val="19"/>
                <w:szCs w:val="19"/>
              </w:rPr>
            </w:pPr>
          </w:p>
        </w:tc>
      </w:tr>
    </w:tbl>
    <w:p w14:paraId="4DF8CDC8" w14:textId="7CD6AECB" w:rsidR="005C67D6" w:rsidRPr="00D54EA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Pr="00D54EA6" w:rsidRDefault="005C67D6">
      <w:pPr>
        <w:spacing w:after="160" w:line="259" w:lineRule="auto"/>
        <w:rPr>
          <w:rFonts w:ascii="Calibri" w:hAnsi="Calibri"/>
          <w:i/>
          <w:sz w:val="22"/>
          <w:szCs w:val="22"/>
          <w:rtl/>
        </w:rPr>
      </w:pPr>
      <w:r w:rsidRPr="00D54EA6">
        <w:rPr>
          <w:rFonts w:ascii="Calibri" w:hAnsi="Calibri"/>
          <w:b/>
          <w:i/>
          <w:sz w:val="22"/>
          <w:szCs w:val="22"/>
          <w:rtl/>
        </w:rPr>
        <w:br w:type="page"/>
      </w:r>
    </w:p>
    <w:p w14:paraId="1A514D76" w14:textId="69CC0A72" w:rsidR="003D00FA" w:rsidRPr="00D54EA6" w:rsidRDefault="003D00FA"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lastRenderedPageBreak/>
        <w:t xml:space="preserve">تصريح المشغل </w:t>
      </w:r>
      <w:r w:rsidRPr="00D54EA6">
        <w:rPr>
          <w:rFonts w:asciiTheme="minorBidi" w:hAnsiTheme="minorBidi" w:cstheme="minorBidi"/>
          <w:b/>
          <w:bCs/>
          <w:sz w:val="24"/>
          <w:szCs w:val="24"/>
        </w:rPr>
        <w:t>Operator Declaration</w:t>
      </w:r>
    </w:p>
    <w:p w14:paraId="0535F045" w14:textId="77777777" w:rsidR="003D00FA" w:rsidRPr="00D54EA6" w:rsidRDefault="003D00FA" w:rsidP="003D00FA">
      <w:pPr>
        <w:tabs>
          <w:tab w:val="left" w:pos="7455"/>
        </w:tabs>
        <w:bidi/>
        <w:rPr>
          <w:lang w:bidi="ar-JO"/>
        </w:rPr>
      </w:pPr>
      <w:r w:rsidRPr="00D54EA6">
        <w:rPr>
          <w:rtl/>
          <w:lang w:bidi="ar-JO"/>
        </w:rPr>
        <w:tab/>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5"/>
        <w:gridCol w:w="992"/>
        <w:gridCol w:w="2268"/>
        <w:gridCol w:w="2552"/>
      </w:tblGrid>
      <w:tr w:rsidR="00BA3127" w:rsidRPr="00D54EA6" w14:paraId="461A3B8E" w14:textId="77777777" w:rsidTr="00BA3127">
        <w:tc>
          <w:tcPr>
            <w:tcW w:w="2409" w:type="dxa"/>
            <w:shd w:val="clear" w:color="auto" w:fill="DEEAF6" w:themeFill="accent1" w:themeFillTint="33"/>
          </w:tcPr>
          <w:p w14:paraId="7015F86B" w14:textId="77777777" w:rsidR="00BA3127" w:rsidRPr="00D54EA6" w:rsidRDefault="00BA3127" w:rsidP="00BA3127">
            <w:pPr>
              <w:bidi/>
              <w:rPr>
                <w:rFonts w:eastAsiaTheme="minorHAnsi"/>
              </w:rPr>
            </w:pPr>
            <w:r w:rsidRPr="00D54EA6">
              <w:rPr>
                <w:rFonts w:ascii="Simplified Arabic" w:hAnsi="Simplified Arabic" w:cs="Simplified Arabic"/>
                <w:color w:val="000000"/>
                <w:sz w:val="20"/>
                <w:szCs w:val="20"/>
                <w:rtl/>
                <w:lang w:bidi="ar-EG"/>
              </w:rPr>
              <w:t>جهة مقدمة الطلب (</w:t>
            </w:r>
            <w:r w:rsidRPr="00D54EA6">
              <w:rPr>
                <w:rFonts w:ascii="Simplified Arabic" w:hAnsi="Simplified Arabic" w:cs="Simplified Arabic"/>
                <w:color w:val="000000"/>
                <w:sz w:val="20"/>
                <w:szCs w:val="20"/>
                <w:lang w:bidi="ar-EG"/>
              </w:rPr>
              <w:t>Applicant</w:t>
            </w:r>
            <w:r w:rsidRPr="00D54EA6">
              <w:rPr>
                <w:rFonts w:ascii="Simplified Arabic" w:hAnsi="Simplified Arabic" w:cs="Simplified Arabic" w:hint="cs"/>
                <w:color w:val="000000"/>
                <w:sz w:val="20"/>
                <w:szCs w:val="20"/>
                <w:rtl/>
                <w:lang w:bidi="ar-EG"/>
              </w:rPr>
              <w:t>)</w:t>
            </w:r>
            <w:r w:rsidRPr="00D54EA6">
              <w:rPr>
                <w:rFonts w:eastAsiaTheme="minorHAnsi"/>
                <w:rtl/>
              </w:rPr>
              <w:t xml:space="preserve"> </w:t>
            </w:r>
          </w:p>
        </w:tc>
        <w:tc>
          <w:tcPr>
            <w:tcW w:w="2977" w:type="dxa"/>
            <w:gridSpan w:val="2"/>
            <w:shd w:val="clear" w:color="auto" w:fill="auto"/>
          </w:tcPr>
          <w:p w14:paraId="2063588A" w14:textId="590A02B0" w:rsidR="00BA3127" w:rsidRPr="00D54EA6" w:rsidRDefault="00BA3127" w:rsidP="00BA3127">
            <w:pPr>
              <w:rPr>
                <w:rFonts w:ascii="Simplified Arabic" w:hAnsi="Simplified Arabic" w:cs="Simplified Arabic"/>
                <w:color w:val="000000"/>
                <w:sz w:val="19"/>
                <w:szCs w:val="19"/>
              </w:rPr>
            </w:pPr>
          </w:p>
        </w:tc>
        <w:tc>
          <w:tcPr>
            <w:tcW w:w="2268" w:type="dxa"/>
            <w:shd w:val="clear" w:color="auto" w:fill="DEEAF6" w:themeFill="accent1" w:themeFillTint="33"/>
          </w:tcPr>
          <w:p w14:paraId="1E485C4F" w14:textId="2B087894" w:rsidR="00BA3127" w:rsidRPr="00D54EA6" w:rsidRDefault="00BA3127" w:rsidP="00BA3127">
            <w:pPr>
              <w:bidi/>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ممثل عنها</w:t>
            </w:r>
            <w:r w:rsidRPr="00D54EA6">
              <w:rPr>
                <w:rFonts w:ascii="Simplified Arabic" w:hAnsi="Simplified Arabic" w:cs="Simplified Arabic"/>
                <w:color w:val="000000"/>
                <w:sz w:val="19"/>
                <w:szCs w:val="19"/>
              </w:rPr>
              <w:t xml:space="preserve"> (Represented by)</w:t>
            </w:r>
          </w:p>
        </w:tc>
        <w:tc>
          <w:tcPr>
            <w:tcW w:w="2552" w:type="dxa"/>
            <w:shd w:val="clear" w:color="auto" w:fill="auto"/>
          </w:tcPr>
          <w:p w14:paraId="031E8D2A" w14:textId="425A61B6" w:rsidR="00BA3127" w:rsidRPr="00D54EA6" w:rsidRDefault="00BA3127" w:rsidP="00BA3127">
            <w:pPr>
              <w:rPr>
                <w:rFonts w:ascii="Simplified Arabic" w:hAnsi="Simplified Arabic" w:cs="Simplified Arabic"/>
                <w:color w:val="000000"/>
                <w:sz w:val="19"/>
                <w:szCs w:val="19"/>
              </w:rPr>
            </w:pPr>
          </w:p>
        </w:tc>
      </w:tr>
      <w:tr w:rsidR="003D00FA" w:rsidRPr="00D54EA6" w14:paraId="45EA096B" w14:textId="77777777" w:rsidTr="00BA3127">
        <w:tc>
          <w:tcPr>
            <w:tcW w:w="4394" w:type="dxa"/>
            <w:gridSpan w:val="2"/>
            <w:shd w:val="clear" w:color="auto" w:fill="auto"/>
          </w:tcPr>
          <w:p w14:paraId="014F38E6" w14:textId="7B28E113" w:rsidR="003D00FA" w:rsidRPr="00D54EA6" w:rsidRDefault="00BA3127" w:rsidP="00BA3127">
            <w:pPr>
              <w:bidi/>
              <w:jc w:val="both"/>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نصرح بموجب</w:t>
            </w:r>
            <w:r w:rsidR="003D00FA" w:rsidRPr="00D54EA6">
              <w:rPr>
                <w:rFonts w:ascii="Simplified Arabic" w:hAnsi="Simplified Arabic" w:cs="Simplified Arabic" w:hint="cs"/>
                <w:color w:val="000000"/>
                <w:sz w:val="19"/>
                <w:szCs w:val="19"/>
                <w:rtl/>
              </w:rPr>
              <w:t xml:space="preserve"> هذه الاتفاقية بعمل ما يلي:</w:t>
            </w:r>
          </w:p>
        </w:tc>
        <w:tc>
          <w:tcPr>
            <w:tcW w:w="5812" w:type="dxa"/>
            <w:gridSpan w:val="3"/>
            <w:shd w:val="clear" w:color="auto" w:fill="auto"/>
          </w:tcPr>
          <w:p w14:paraId="57467B03" w14:textId="20B33ECE" w:rsidR="003D00FA" w:rsidRPr="00D54EA6" w:rsidRDefault="00BA3127" w:rsidP="00BA3127">
            <w:pPr>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We</w:t>
            </w:r>
            <w:r w:rsidR="003D00FA" w:rsidRPr="00D54EA6">
              <w:rPr>
                <w:rFonts w:ascii="Simplified Arabic" w:hAnsi="Simplified Arabic" w:cs="Simplified Arabic"/>
                <w:color w:val="000000"/>
                <w:sz w:val="19"/>
                <w:szCs w:val="19"/>
              </w:rPr>
              <w:t xml:space="preserve"> commit to do the following:</w:t>
            </w:r>
          </w:p>
        </w:tc>
      </w:tr>
      <w:tr w:rsidR="00BA3127" w:rsidRPr="00D54EA6" w14:paraId="6CCC7E42" w14:textId="77777777" w:rsidTr="00471111">
        <w:trPr>
          <w:trHeight w:val="5242"/>
        </w:trPr>
        <w:tc>
          <w:tcPr>
            <w:tcW w:w="4394" w:type="dxa"/>
            <w:gridSpan w:val="2"/>
            <w:shd w:val="clear" w:color="auto" w:fill="auto"/>
          </w:tcPr>
          <w:p w14:paraId="3E781F52" w14:textId="0648EAD3" w:rsidR="00BA3127" w:rsidRPr="00D54EA6" w:rsidRDefault="00BA3127" w:rsidP="003D00F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أن أخضع مزرعتي لنظام المراقبة الخاص بالمعايير العضوية</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أي عقد ابرمه مع متعاقد </w:t>
            </w:r>
            <w:r w:rsidRPr="00D54EA6">
              <w:rPr>
                <w:rFonts w:ascii="Simplified Arabic" w:hAnsi="Simplified Arabic" w:cs="Simplified Arabic" w:hint="cs"/>
                <w:color w:val="000000"/>
                <w:sz w:val="19"/>
                <w:szCs w:val="19"/>
                <w:rtl/>
              </w:rPr>
              <w:t>آ</w:t>
            </w:r>
            <w:r w:rsidRPr="00D54EA6">
              <w:rPr>
                <w:rFonts w:ascii="Simplified Arabic" w:hAnsi="Simplified Arabic" w:cs="Simplified Arabic"/>
                <w:color w:val="000000"/>
                <w:sz w:val="19"/>
                <w:szCs w:val="19"/>
                <w:rtl/>
              </w:rPr>
              <w:t>خر يقوم بالعمل في مزرعتي</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color w:val="000000"/>
                <w:sz w:val="19"/>
                <w:szCs w:val="19"/>
                <w:rtl/>
              </w:rPr>
              <w:t>\ منشأتي، وأن أقوم بالعمليات المذكورة في هذه الوثيقة بما يتوافق مع شروط المعايير العضوية، وأن أقوم في حال المخالفة أو عدم الانتظام بتنفيذ الإجراءات التعديلية وفقاً لمعايير الزراعة العضوية وأن أتواصل مع السلطات المؤهلة والشركة الفلسطينية للزراعة العضوية في حال أي تغيير في البيانات المذكورة في هذه الوثيقة خلال 30 يوماً من تفعيلها، وهذه البيانات هي:</w:t>
            </w:r>
          </w:p>
          <w:p w14:paraId="21565147" w14:textId="77777777" w:rsidR="00BA3127" w:rsidRPr="00D54EA6"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تغيير في البيانات التعريف بالأطراف ذوي العلاقة (المصرح، هيئة الترخيص...)</w:t>
            </w:r>
          </w:p>
          <w:p w14:paraId="0778C506" w14:textId="07AD5811" w:rsidR="00BA3127" w:rsidRPr="00D54EA6"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إعلام</w:t>
            </w:r>
            <w:r w:rsidRPr="00D54EA6">
              <w:rPr>
                <w:rFonts w:ascii="Simplified Arabic" w:hAnsi="Simplified Arabic" w:cs="Simplified Arabic"/>
                <w:color w:val="000000"/>
                <w:sz w:val="19"/>
                <w:szCs w:val="19"/>
                <w:rtl/>
              </w:rPr>
              <w:t xml:space="preserve"> الشركة الفلسطينية للزراعة العضوية بأي تغيير في وحدات الإنتاج فيما يختص ب:</w:t>
            </w:r>
          </w:p>
          <w:p w14:paraId="3F2B1B72"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المساحات الزراعية وطرق الإنتاج</w:t>
            </w:r>
          </w:p>
          <w:p w14:paraId="76B91AF9"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نشاطات الإنتاج</w:t>
            </w:r>
          </w:p>
          <w:p w14:paraId="364CB7DF"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تغيير في النشاطات المرتبطة</w:t>
            </w:r>
          </w:p>
          <w:p w14:paraId="3836B1C4"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إنتاج المحاصيل الزراعية</w:t>
            </w:r>
          </w:p>
          <w:p w14:paraId="4E655D98"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النشاطات التحضيرية و/أو دراسة الرموز لهذه النشاطات</w:t>
            </w:r>
          </w:p>
          <w:p w14:paraId="649176C2" w14:textId="77777777" w:rsidR="00BA3127" w:rsidRPr="00D54EA6" w:rsidRDefault="00BA3127" w:rsidP="0022410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نشاطات الاستيراد</w:t>
            </w:r>
          </w:p>
          <w:p w14:paraId="62C06BF3" w14:textId="43BF2CBA" w:rsidR="00602C80" w:rsidRPr="00D54EA6" w:rsidRDefault="00CA356D" w:rsidP="00CA356D">
            <w:pPr>
              <w:pStyle w:val="ListParagraph"/>
              <w:numPr>
                <w:ilvl w:val="0"/>
                <w:numId w:val="26"/>
              </w:numPr>
              <w:bidi/>
              <w:ind w:left="895" w:hanging="283"/>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جدول</w:t>
            </w:r>
            <w:r w:rsidRPr="00D54EA6">
              <w:rPr>
                <w:rFonts w:ascii="Simplified Arabic" w:hAnsi="Simplified Arabic" w:cs="Simplified Arabic" w:hint="cs"/>
                <w:color w:val="000000"/>
                <w:sz w:val="19"/>
                <w:szCs w:val="19"/>
                <w:rtl/>
              </w:rPr>
              <w:t>ة</w:t>
            </w:r>
            <w:r w:rsidRPr="00D54EA6">
              <w:rPr>
                <w:rFonts w:ascii="Simplified Arabic" w:hAnsi="Simplified Arabic" w:cs="Simplified Arabic"/>
                <w:color w:val="000000"/>
                <w:sz w:val="19"/>
                <w:szCs w:val="19"/>
                <w:rtl/>
              </w:rPr>
              <w:t xml:space="preserve"> إنتاج المحاصيل مع تفصيلها حسب </w:t>
            </w:r>
            <w:r w:rsidRPr="00D54EA6">
              <w:rPr>
                <w:rFonts w:ascii="Simplified Arabic" w:hAnsi="Simplified Arabic" w:cs="Simplified Arabic" w:hint="cs"/>
                <w:color w:val="000000"/>
                <w:sz w:val="19"/>
                <w:szCs w:val="19"/>
                <w:rtl/>
              </w:rPr>
              <w:t xml:space="preserve">كل قطع </w:t>
            </w:r>
            <w:r w:rsidR="005C618F" w:rsidRPr="00D54EA6">
              <w:rPr>
                <w:rFonts w:ascii="Simplified Arabic" w:hAnsi="Simplified Arabic" w:cs="Simplified Arabic" w:hint="cs"/>
                <w:color w:val="000000"/>
                <w:sz w:val="19"/>
                <w:szCs w:val="19"/>
                <w:rtl/>
              </w:rPr>
              <w:t>الأراضي</w:t>
            </w:r>
          </w:p>
          <w:p w14:paraId="7EDD2367"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تنفيذ العمليات وفقا لقواعد الإنتاج العضوي.</w:t>
            </w:r>
          </w:p>
          <w:p w14:paraId="04A42E1E" w14:textId="3CA2C0D9" w:rsidR="00BA3127" w:rsidRPr="00D54EA6" w:rsidRDefault="005C618F" w:rsidP="005C618F">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قبول نتائج تقارير التفتيش والمصادقة عليها. وفي حالة وجود مخالفات أو </w:t>
            </w:r>
            <w:r w:rsidRPr="00D54EA6">
              <w:rPr>
                <w:rFonts w:ascii="Simplified Arabic" w:hAnsi="Simplified Arabic" w:cs="Simplified Arabic" w:hint="cs"/>
                <w:color w:val="000000"/>
                <w:sz w:val="19"/>
                <w:szCs w:val="19"/>
                <w:rtl/>
              </w:rPr>
              <w:t>تعديات</w:t>
            </w:r>
            <w:r w:rsidRPr="00D54EA6">
              <w:rPr>
                <w:rFonts w:ascii="Simplified Arabic" w:hAnsi="Simplified Arabic" w:cs="Simplified Arabic"/>
                <w:color w:val="000000"/>
                <w:sz w:val="19"/>
                <w:szCs w:val="19"/>
                <w:rtl/>
              </w:rPr>
              <w:t xml:space="preserve"> أو </w:t>
            </w:r>
            <w:r w:rsidRPr="00D54EA6">
              <w:rPr>
                <w:rFonts w:ascii="Simplified Arabic" w:hAnsi="Simplified Arabic" w:cs="Simplified Arabic" w:hint="cs"/>
                <w:color w:val="000000"/>
                <w:sz w:val="19"/>
                <w:szCs w:val="19"/>
                <w:rtl/>
              </w:rPr>
              <w:t>حالات عدم مطابقة،</w:t>
            </w:r>
            <w:r w:rsidRPr="00D54EA6">
              <w:rPr>
                <w:rFonts w:ascii="Simplified Arabic" w:hAnsi="Simplified Arabic" w:cs="Simplified Arabic"/>
                <w:color w:val="000000"/>
                <w:sz w:val="19"/>
                <w:szCs w:val="19"/>
                <w:rtl/>
              </w:rPr>
              <w:t xml:space="preserve"> يجب اتخاذ الإجراءات التصحيحية اللازمة وإنفاذ إجراءات قواعد الإنتاج </w:t>
            </w:r>
            <w:r w:rsidRPr="00D54EA6">
              <w:rPr>
                <w:rFonts w:ascii="Simplified Arabic" w:hAnsi="Simplified Arabic" w:cs="Simplified Arabic" w:hint="cs"/>
                <w:color w:val="000000"/>
                <w:sz w:val="19"/>
                <w:szCs w:val="19"/>
                <w:rtl/>
              </w:rPr>
              <w:t>العضوي.</w:t>
            </w:r>
          </w:p>
          <w:p w14:paraId="2989E694"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تبل</w:t>
            </w:r>
            <w:r w:rsidRPr="00D54EA6">
              <w:rPr>
                <w:rFonts w:ascii="Simplified Arabic" w:hAnsi="Simplified Arabic" w:cs="Simplified Arabic" w:hint="cs"/>
                <w:color w:val="000000"/>
                <w:sz w:val="19"/>
                <w:szCs w:val="19"/>
                <w:rtl/>
              </w:rPr>
              <w:t>ي</w:t>
            </w:r>
            <w:r w:rsidRPr="00D54EA6">
              <w:rPr>
                <w:rFonts w:ascii="Simplified Arabic" w:hAnsi="Simplified Arabic" w:cs="Simplified Arabic"/>
                <w:color w:val="000000"/>
                <w:sz w:val="19"/>
                <w:szCs w:val="19"/>
                <w:rtl/>
              </w:rPr>
              <w:t>غ المشترين من المنتج كتابيا من أجل التأكد من أن المؤشرات تشير إلى</w:t>
            </w:r>
            <w:r w:rsidRPr="00D54EA6">
              <w:rPr>
                <w:rFonts w:ascii="Simplified Arabic" w:hAnsi="Simplified Arabic" w:cs="Simplified Arabic" w:hint="cs"/>
                <w:color w:val="000000"/>
                <w:sz w:val="19"/>
                <w:szCs w:val="19"/>
                <w:rtl/>
              </w:rPr>
              <w:t xml:space="preserve"> أن المنتج أنتج حسب طريقة</w:t>
            </w:r>
            <w:r w:rsidRPr="00D54EA6">
              <w:rPr>
                <w:rFonts w:ascii="Simplified Arabic" w:hAnsi="Simplified Arabic" w:cs="Simplified Arabic"/>
                <w:color w:val="000000"/>
                <w:sz w:val="19"/>
                <w:szCs w:val="19"/>
                <w:rtl/>
              </w:rPr>
              <w:t xml:space="preserve"> الإنتاج العضوي </w:t>
            </w:r>
            <w:r w:rsidRPr="00D54EA6">
              <w:rPr>
                <w:rFonts w:ascii="Simplified Arabic" w:hAnsi="Simplified Arabic" w:cs="Simplified Arabic" w:hint="cs"/>
                <w:color w:val="000000"/>
                <w:sz w:val="19"/>
                <w:szCs w:val="19"/>
                <w:rtl/>
              </w:rPr>
              <w:t>أو التأكد من التخلص</w:t>
            </w:r>
            <w:r w:rsidRPr="00D54EA6">
              <w:rPr>
                <w:rFonts w:ascii="Simplified Arabic" w:hAnsi="Simplified Arabic" w:cs="Simplified Arabic"/>
                <w:color w:val="000000"/>
                <w:sz w:val="19"/>
                <w:szCs w:val="19"/>
                <w:rtl/>
              </w:rPr>
              <w:t xml:space="preserve"> من هذا الإنتاج.</w:t>
            </w:r>
          </w:p>
          <w:p w14:paraId="2A5F7FA7"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قبول</w:t>
            </w:r>
            <w:r w:rsidRPr="00D54EA6">
              <w:rPr>
                <w:rFonts w:ascii="Simplified Arabic" w:hAnsi="Simplified Arabic" w:cs="Simplified Arabic"/>
                <w:color w:val="000000"/>
                <w:sz w:val="19"/>
                <w:szCs w:val="19"/>
                <w:rtl/>
              </w:rPr>
              <w:t>، في الحالات التي يتم فيها فحص</w:t>
            </w:r>
            <w:r w:rsidRPr="00D54EA6">
              <w:rPr>
                <w:rFonts w:ascii="Simplified Arabic" w:hAnsi="Simplified Arabic" w:cs="Simplified Arabic" w:hint="cs"/>
                <w:color w:val="000000"/>
                <w:sz w:val="19"/>
                <w:szCs w:val="19"/>
                <w:rtl/>
              </w:rPr>
              <w:t xml:space="preserve"> منتجات مزرعتي أو منشأتي أو المتعاقدين الباطنيين من</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جهة رقابية أخرى</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بتب</w:t>
            </w:r>
            <w:r w:rsidRPr="00D54EA6">
              <w:rPr>
                <w:rFonts w:ascii="Simplified Arabic" w:hAnsi="Simplified Arabic" w:cs="Simplified Arabic"/>
                <w:color w:val="000000"/>
                <w:sz w:val="19"/>
                <w:szCs w:val="19"/>
                <w:rtl/>
              </w:rPr>
              <w:t xml:space="preserve">ادل المعلومات بين </w:t>
            </w:r>
            <w:proofErr w:type="spellStart"/>
            <w:r w:rsidRPr="00D54EA6">
              <w:rPr>
                <w:rFonts w:ascii="Simplified Arabic" w:hAnsi="Simplified Arabic" w:cs="Simplified Arabic" w:hint="cs"/>
                <w:color w:val="000000"/>
                <w:sz w:val="19"/>
                <w:szCs w:val="19"/>
                <w:rtl/>
              </w:rPr>
              <w:t>كواب</w:t>
            </w:r>
            <w:proofErr w:type="spellEnd"/>
            <w:r w:rsidRPr="00D54EA6">
              <w:rPr>
                <w:rFonts w:ascii="Simplified Arabic" w:hAnsi="Simplified Arabic" w:cs="Simplified Arabic" w:hint="cs"/>
                <w:color w:val="000000"/>
                <w:sz w:val="19"/>
                <w:szCs w:val="19"/>
                <w:rtl/>
              </w:rPr>
              <w:t xml:space="preserve"> والجهة الرقابية</w:t>
            </w:r>
            <w:r w:rsidRPr="00D54EA6">
              <w:rPr>
                <w:rFonts w:ascii="Simplified Arabic" w:hAnsi="Simplified Arabic" w:cs="Simplified Arabic"/>
                <w:color w:val="000000"/>
                <w:sz w:val="19"/>
                <w:szCs w:val="19"/>
                <w:rtl/>
              </w:rPr>
              <w:t>؛</w:t>
            </w:r>
          </w:p>
          <w:p w14:paraId="6579728E"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الالتزام بتبادل المعلومات حول حالات المخالفات أو الانتهاكات التي تؤثر على الوضع العضوي للمنتج يجب إبلاغه على الفور بين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وسلطة المراقبة. يعتمد مستوى الاتصال على شدة ومدى المخالفة أو الانتهاك الموجود.</w:t>
            </w:r>
          </w:p>
          <w:p w14:paraId="7F2CB010"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قبول، في ا</w:t>
            </w:r>
            <w:r w:rsidRPr="00D54EA6">
              <w:rPr>
                <w:rFonts w:ascii="Simplified Arabic" w:hAnsi="Simplified Arabic" w:cs="Simplified Arabic"/>
                <w:color w:val="000000"/>
                <w:sz w:val="19"/>
                <w:szCs w:val="19"/>
                <w:rtl/>
              </w:rPr>
              <w:t>لحالات التي</w:t>
            </w:r>
            <w:r w:rsidRPr="00D54EA6">
              <w:rPr>
                <w:rFonts w:ascii="Simplified Arabic" w:hAnsi="Simplified Arabic" w:cs="Simplified Arabic" w:hint="cs"/>
                <w:color w:val="000000"/>
                <w:sz w:val="19"/>
                <w:szCs w:val="19"/>
                <w:rtl/>
              </w:rPr>
              <w:t xml:space="preserve"> يتم انسحاب مزرعتي </w:t>
            </w:r>
            <w:proofErr w:type="spellStart"/>
            <w:r w:rsidRPr="00D54EA6">
              <w:rPr>
                <w:rFonts w:ascii="Simplified Arabic" w:hAnsi="Simplified Arabic" w:cs="Simplified Arabic" w:hint="cs"/>
                <w:color w:val="000000"/>
                <w:sz w:val="19"/>
                <w:szCs w:val="19"/>
                <w:rtl/>
              </w:rPr>
              <w:t>او</w:t>
            </w:r>
            <w:proofErr w:type="spellEnd"/>
            <w:r w:rsidRPr="00D54EA6">
              <w:rPr>
                <w:rFonts w:ascii="Simplified Arabic" w:hAnsi="Simplified Arabic" w:cs="Simplified Arabic" w:hint="cs"/>
                <w:color w:val="000000"/>
                <w:sz w:val="19"/>
                <w:szCs w:val="19"/>
                <w:rtl/>
              </w:rPr>
              <w:t xml:space="preserve"> منشأتي</w:t>
            </w:r>
            <w:r w:rsidRPr="00D54EA6">
              <w:rPr>
                <w:rFonts w:ascii="Simplified Arabic" w:hAnsi="Simplified Arabic" w:cs="Simplified Arabic"/>
                <w:color w:val="000000"/>
                <w:sz w:val="19"/>
                <w:szCs w:val="19"/>
                <w:rtl/>
              </w:rPr>
              <w:t xml:space="preserve"> من نظام التحكم، إبلاغ دون تأخير </w:t>
            </w:r>
            <w:r w:rsidRPr="00D54EA6">
              <w:rPr>
                <w:rFonts w:ascii="Simplified Arabic" w:hAnsi="Simplified Arabic" w:cs="Simplified Arabic" w:hint="cs"/>
                <w:color w:val="000000"/>
                <w:sz w:val="19"/>
                <w:szCs w:val="19"/>
                <w:rtl/>
              </w:rPr>
              <w:t>ال</w:t>
            </w:r>
            <w:r w:rsidRPr="00D54EA6">
              <w:rPr>
                <w:rFonts w:ascii="Simplified Arabic" w:hAnsi="Simplified Arabic" w:cs="Simplified Arabic"/>
                <w:color w:val="000000"/>
                <w:sz w:val="19"/>
                <w:szCs w:val="19"/>
                <w:rtl/>
              </w:rPr>
              <w:t>سلط</w:t>
            </w:r>
            <w:r w:rsidRPr="00D54EA6">
              <w:rPr>
                <w:rFonts w:ascii="Simplified Arabic" w:hAnsi="Simplified Arabic" w:cs="Simplified Arabic" w:hint="cs"/>
                <w:color w:val="000000"/>
                <w:sz w:val="19"/>
                <w:szCs w:val="19"/>
                <w:rtl/>
              </w:rPr>
              <w:t>ات وأجسام التفتيش ذات العلاقة المختصة والشركة الفلسطينية للزرعة العضوية.</w:t>
            </w:r>
          </w:p>
          <w:p w14:paraId="706B4707" w14:textId="77777777" w:rsidR="00BA3127" w:rsidRPr="00D54EA6" w:rsidRDefault="00BA3127" w:rsidP="0022410A">
            <w:pPr>
              <w:pStyle w:val="ListParagraph"/>
              <w:numPr>
                <w:ilvl w:val="1"/>
                <w:numId w:val="13"/>
              </w:numPr>
              <w:bidi/>
              <w:ind w:left="403" w:hanging="403"/>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lastRenderedPageBreak/>
              <w:t>في حال رغبتي في عدم الاستمرار في النظام العضوي يجب أن ابلغ الشركة في رسالة خطية واضحة في حينه، وبذلك يترتب على الشركة إبلاغ جميع الجهات المعنية بذلك القرار مباشرة ويحق للشركة الاحتفاظ بالوثاق لمدة خمس سنوات.</w:t>
            </w:r>
          </w:p>
          <w:p w14:paraId="5E90C310"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التعهد بإعلام الموردين والزبائن</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hint="cs"/>
                <w:color w:val="000000"/>
                <w:sz w:val="19"/>
                <w:szCs w:val="19"/>
                <w:rtl/>
              </w:rPr>
              <w:t xml:space="preserve">وشركة الزراعة العضوية على حد سواء في حال وجود أي مشاكل في المنتج تم اكتشافها من قبل المشغل بإن المنتج المطروح بالسوق لم يعد يعتبر منتجا عضويا </w:t>
            </w:r>
          </w:p>
          <w:p w14:paraId="72982FD3"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القبول، في</w:t>
            </w:r>
            <w:r w:rsidRPr="00D54EA6">
              <w:rPr>
                <w:rFonts w:ascii="Simplified Arabic" w:hAnsi="Simplified Arabic" w:cs="Simplified Arabic"/>
                <w:color w:val="000000"/>
                <w:sz w:val="19"/>
                <w:szCs w:val="19"/>
                <w:rtl/>
              </w:rPr>
              <w:t xml:space="preserve"> الحالة التي </w:t>
            </w:r>
            <w:r w:rsidRPr="00D54EA6">
              <w:rPr>
                <w:rFonts w:ascii="Simplified Arabic" w:hAnsi="Simplified Arabic" w:cs="Simplified Arabic" w:hint="cs"/>
                <w:color w:val="000000"/>
                <w:sz w:val="19"/>
                <w:szCs w:val="19"/>
                <w:rtl/>
              </w:rPr>
              <w:t>تغير</w:t>
            </w:r>
            <w:r w:rsidRPr="00D54EA6">
              <w:rPr>
                <w:rFonts w:ascii="Simplified Arabic" w:hAnsi="Simplified Arabic" w:cs="Simplified Arabic"/>
                <w:color w:val="000000"/>
                <w:sz w:val="19"/>
                <w:szCs w:val="19"/>
                <w:rtl/>
              </w:rPr>
              <w:t xml:space="preserve"> فيها </w:t>
            </w:r>
            <w:r w:rsidRPr="00D54EA6">
              <w:rPr>
                <w:rFonts w:ascii="Simplified Arabic" w:hAnsi="Simplified Arabic" w:cs="Simplified Arabic" w:hint="cs"/>
                <w:color w:val="000000"/>
                <w:sz w:val="19"/>
                <w:szCs w:val="19"/>
                <w:rtl/>
              </w:rPr>
              <w:t>مزرعتي أو منشأتي أو المتعاقدين الباطنيين أجسام التفتيش أو سلطات المراقبة المختصة، ب</w:t>
            </w:r>
            <w:r w:rsidRPr="00D54EA6">
              <w:rPr>
                <w:rFonts w:ascii="Simplified Arabic" w:hAnsi="Simplified Arabic" w:cs="Simplified Arabic"/>
                <w:color w:val="000000"/>
                <w:sz w:val="19"/>
                <w:szCs w:val="19"/>
                <w:rtl/>
              </w:rPr>
              <w:t xml:space="preserve">نقل الملفات </w:t>
            </w:r>
            <w:r w:rsidRPr="00D54EA6">
              <w:rPr>
                <w:rFonts w:ascii="Simplified Arabic" w:hAnsi="Simplified Arabic" w:cs="Simplified Arabic" w:hint="cs"/>
                <w:color w:val="000000"/>
                <w:sz w:val="19"/>
                <w:szCs w:val="19"/>
                <w:rtl/>
              </w:rPr>
              <w:t>إلى أجسام التفتيش أو سلطات المراقبة المختصة المحول الهيا.</w:t>
            </w:r>
          </w:p>
          <w:p w14:paraId="536FAAE3"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السماح للمفتشين المعتمدين صلاحية الدخول على وحدات الإنتاج والمخازن وأماكن زراعة وتصنيع النباتات وحقول الإنتاج وإعطاء المدققين المفوضين من قبل السلطات المؤهلة صلاحية الاطلاع على البيانات المسجلة والمستندات ذات العلاقة بمراقبة هيئات التفتيش والترخيص</w:t>
            </w:r>
          </w:p>
          <w:p w14:paraId="3D847E22" w14:textId="08E8D4C3" w:rsidR="00564C09" w:rsidRPr="00D54EA6" w:rsidRDefault="00981EE0" w:rsidP="00564C09">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 xml:space="preserve">تعهد والتزام </w:t>
            </w:r>
            <w:r w:rsidR="00564C09" w:rsidRPr="00D54EA6">
              <w:rPr>
                <w:rFonts w:ascii="Simplified Arabic" w:hAnsi="Simplified Arabic" w:cs="Simplified Arabic" w:hint="cs"/>
                <w:color w:val="000000"/>
                <w:sz w:val="19"/>
                <w:szCs w:val="19"/>
                <w:rtl/>
              </w:rPr>
              <w:t>خاص في حالة التحويل للزراعة المعمرة:</w:t>
            </w:r>
          </w:p>
          <w:p w14:paraId="308100DE" w14:textId="57414EC0"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بدء</w:t>
            </w:r>
            <w:r w:rsidRPr="00D54EA6">
              <w:rPr>
                <w:rFonts w:ascii="Simplified Arabic" w:hAnsi="Simplified Arabic" w:cs="Simplified Arabic"/>
                <w:color w:val="000000"/>
                <w:sz w:val="19"/>
                <w:szCs w:val="19"/>
                <w:rtl/>
              </w:rPr>
              <w:t xml:space="preserve"> تحويل الجزء الأخير من المنطقة المعنية إلى إنتاج عضوي في أقصر فترة ممكنة والتي لا يجوز بأي حال أن تتجاوز خمس سنوات كحد </w:t>
            </w:r>
            <w:r w:rsidRPr="00D54EA6">
              <w:rPr>
                <w:rFonts w:ascii="Simplified Arabic" w:hAnsi="Simplified Arabic" w:cs="Simplified Arabic" w:hint="cs"/>
                <w:color w:val="000000"/>
                <w:sz w:val="19"/>
                <w:szCs w:val="19"/>
                <w:rtl/>
              </w:rPr>
              <w:t>أقصى،</w:t>
            </w:r>
          </w:p>
          <w:p w14:paraId="600B03A9" w14:textId="20C60C3A"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اتخاذ التدابير المناسبة لضمان الفصل الدائم للمنتجات التي يتم الحصول عليها من كل وحدة </w:t>
            </w:r>
            <w:r w:rsidRPr="00D54EA6">
              <w:rPr>
                <w:rFonts w:ascii="Simplified Arabic" w:hAnsi="Simplified Arabic" w:cs="Simplified Arabic" w:hint="cs"/>
                <w:color w:val="000000"/>
                <w:sz w:val="19"/>
                <w:szCs w:val="19"/>
                <w:rtl/>
              </w:rPr>
              <w:t>معنية؛</w:t>
            </w:r>
          </w:p>
          <w:p w14:paraId="21986162" w14:textId="00091CAF"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إخطار </w:t>
            </w:r>
            <w:proofErr w:type="spellStart"/>
            <w:r w:rsidRPr="00D54EA6">
              <w:rPr>
                <w:rFonts w:ascii="Simplified Arabic" w:hAnsi="Simplified Arabic" w:cs="Simplified Arabic"/>
                <w:color w:val="000000"/>
                <w:sz w:val="19"/>
                <w:szCs w:val="19"/>
              </w:rPr>
              <w:t>CAOP</w:t>
            </w:r>
            <w:proofErr w:type="spellEnd"/>
            <w:r w:rsidRPr="00D54EA6">
              <w:rPr>
                <w:rFonts w:ascii="Simplified Arabic" w:hAnsi="Simplified Arabic" w:cs="Simplified Arabic"/>
                <w:color w:val="000000"/>
                <w:sz w:val="19"/>
                <w:szCs w:val="19"/>
                <w:rtl/>
              </w:rPr>
              <w:t xml:space="preserve"> بحصاد كل منتج من المنتجات المعنية قبل 48 ساعة على </w:t>
            </w:r>
            <w:r w:rsidR="007E6DA0" w:rsidRPr="00D54EA6">
              <w:rPr>
                <w:rFonts w:ascii="Simplified Arabic" w:hAnsi="Simplified Arabic" w:cs="Simplified Arabic" w:hint="cs"/>
                <w:color w:val="000000"/>
                <w:sz w:val="19"/>
                <w:szCs w:val="19"/>
                <w:rtl/>
              </w:rPr>
              <w:t>الأقل؛</w:t>
            </w:r>
          </w:p>
          <w:p w14:paraId="6DDCB129" w14:textId="65396DA0"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عند الانتهاء من </w:t>
            </w:r>
            <w:r w:rsidR="007E6DA0" w:rsidRPr="00D54EA6">
              <w:rPr>
                <w:rFonts w:ascii="Simplified Arabic" w:hAnsi="Simplified Arabic" w:cs="Simplified Arabic" w:hint="cs"/>
                <w:color w:val="000000"/>
                <w:sz w:val="19"/>
                <w:szCs w:val="19"/>
                <w:rtl/>
              </w:rPr>
              <w:t>الحصاد،</w:t>
            </w:r>
            <w:r w:rsidRPr="00D54EA6">
              <w:rPr>
                <w:rFonts w:ascii="Simplified Arabic" w:hAnsi="Simplified Arabic" w:cs="Simplified Arabic"/>
                <w:color w:val="000000"/>
                <w:sz w:val="19"/>
                <w:szCs w:val="19"/>
                <w:rtl/>
              </w:rPr>
              <w:t xml:space="preserve"> إبلاغ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بالكميات الدقيقة التي يتم حصادها في الوحدات المعنية والتدابير المطبقة لفصل </w:t>
            </w:r>
            <w:r w:rsidR="007E6DA0" w:rsidRPr="00D54EA6">
              <w:rPr>
                <w:rFonts w:ascii="Simplified Arabic" w:hAnsi="Simplified Arabic" w:cs="Simplified Arabic" w:hint="cs"/>
                <w:color w:val="000000"/>
                <w:sz w:val="19"/>
                <w:szCs w:val="19"/>
                <w:rtl/>
              </w:rPr>
              <w:t>المنتجات؛</w:t>
            </w:r>
          </w:p>
          <w:p w14:paraId="451D3DE2" w14:textId="77777777" w:rsidR="007E6DA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إن تقليل الأسمدة إلى الحد الأدنى مع مراعاة مكافحة الحشرات </w:t>
            </w:r>
            <w:r w:rsidR="007E6DA0" w:rsidRPr="00D54EA6">
              <w:rPr>
                <w:rFonts w:ascii="Simplified Arabic" w:hAnsi="Simplified Arabic" w:cs="Simplified Arabic" w:hint="cs"/>
                <w:color w:val="000000"/>
                <w:sz w:val="19"/>
                <w:szCs w:val="19"/>
                <w:rtl/>
              </w:rPr>
              <w:t>والأمراض،</w:t>
            </w:r>
            <w:r w:rsidRPr="00D54EA6">
              <w:rPr>
                <w:rFonts w:ascii="Simplified Arabic" w:hAnsi="Simplified Arabic" w:cs="Simplified Arabic"/>
                <w:color w:val="000000"/>
                <w:sz w:val="19"/>
                <w:szCs w:val="19"/>
                <w:rtl/>
              </w:rPr>
              <w:t xml:space="preserve"> وقواعد الزراعة العضوية واتخاذ وسائل فعالة لفصل المواد يوفر المستندات والأدلة الصحيحة التي يتعين اعتمادها من قبل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سنويًا بعد بدء خطة التحويل.</w:t>
            </w:r>
          </w:p>
          <w:p w14:paraId="06597C4F" w14:textId="0DDBCFA3" w:rsidR="00BA3127" w:rsidRPr="00D54EA6" w:rsidRDefault="00BA3127" w:rsidP="007E6DA0">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عدم استخدام ملصقات أو أية دلالات تدل على أن منتج المزرعة عضوي إلا بعد الحصول على الشهادة المعنية.</w:t>
            </w:r>
          </w:p>
        </w:tc>
        <w:tc>
          <w:tcPr>
            <w:tcW w:w="5812" w:type="dxa"/>
            <w:gridSpan w:val="3"/>
            <w:shd w:val="clear" w:color="auto" w:fill="auto"/>
          </w:tcPr>
          <w:p w14:paraId="3202876A" w14:textId="0CE5BA28" w:rsidR="00BA3127" w:rsidRPr="00D54EA6" w:rsidRDefault="00BA3127" w:rsidP="003D00FA">
            <w:pPr>
              <w:pStyle w:val="ListParagraph"/>
              <w:numPr>
                <w:ilvl w:val="0"/>
                <w:numId w:val="27"/>
              </w:numPr>
              <w:ind w:left="318" w:hanging="318"/>
            </w:pPr>
            <w:r w:rsidRPr="00D54EA6">
              <w:rPr>
                <w:rFonts w:ascii="Simplified Arabic" w:hAnsi="Simplified Arabic" w:cs="Simplified Arabic"/>
                <w:color w:val="000000"/>
                <w:sz w:val="19"/>
                <w:szCs w:val="19"/>
              </w:rPr>
              <w:lastRenderedPageBreak/>
              <w:t>pledge under this Agreement that subjected my farm /facility system's standards of organic control or any subcontractor will work in my farm /facility, and that I am the operations mentioned in this document in accordance with the terms of organic criteria, and to do in the event of deviation or irregularity implementation revisionism procedures according to the standards of organic agriculture and that I communicate with the competent authorities and the Palestinian Company for organic agriculture in the event of any change in the data mentioned in this document within 30 days of activation, and these data are:</w:t>
            </w:r>
          </w:p>
          <w:p w14:paraId="2611C780" w14:textId="26D14292" w:rsidR="00BA3127" w:rsidRPr="00D54EA6" w:rsidRDefault="00BA3127" w:rsidP="003D00F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change in the definition of parties with relationship data (authorized, licensing body ...)</w:t>
            </w:r>
          </w:p>
          <w:p w14:paraId="131F32C0" w14:textId="44F39449" w:rsidR="00BA3127" w:rsidRPr="00D54EA6" w:rsidRDefault="00BA3127" w:rsidP="003D00FA">
            <w:pPr>
              <w:pStyle w:val="ListParagraph"/>
              <w:numPr>
                <w:ilvl w:val="0"/>
                <w:numId w:val="13"/>
              </w:numPr>
            </w:pPr>
            <w:r w:rsidRPr="00D54EA6">
              <w:rPr>
                <w:rFonts w:ascii="Simplified Arabic" w:hAnsi="Simplified Arabic" w:cs="Simplified Arabic"/>
                <w:color w:val="000000"/>
                <w:sz w:val="19"/>
                <w:szCs w:val="19"/>
              </w:rPr>
              <w:t>inform COAP of any change in the production units with regard to</w:t>
            </w:r>
            <w:r w:rsidRPr="00D54EA6">
              <w:t>:</w:t>
            </w:r>
          </w:p>
          <w:p w14:paraId="2EEA9A89" w14:textId="77777777"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t xml:space="preserve"> </w:t>
            </w:r>
            <w:r w:rsidRPr="00D54EA6">
              <w:rPr>
                <w:rFonts w:ascii="Simplified Arabic" w:hAnsi="Simplified Arabic" w:cs="Simplified Arabic"/>
                <w:color w:val="000000"/>
                <w:sz w:val="19"/>
                <w:szCs w:val="19"/>
              </w:rPr>
              <w:t>Agricultural areas and production methods</w:t>
            </w:r>
          </w:p>
          <w:p w14:paraId="58EE8C18" w14:textId="67BBB6F7"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Production Activities</w:t>
            </w:r>
          </w:p>
          <w:p w14:paraId="52816449" w14:textId="27672109"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Change in related activities</w:t>
            </w:r>
          </w:p>
          <w:p w14:paraId="67CFC271" w14:textId="20A4FF6B"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Crop production</w:t>
            </w:r>
          </w:p>
          <w:p w14:paraId="28635732" w14:textId="57B85DFA"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Preparatory activities and / or the study of symbols for these activities</w:t>
            </w:r>
          </w:p>
          <w:p w14:paraId="0F82BB0F" w14:textId="77777777" w:rsidR="00BA3127" w:rsidRPr="00D54EA6" w:rsidRDefault="00BA3127" w:rsidP="003D00FA">
            <w:pPr>
              <w:pStyle w:val="ListParagraph"/>
              <w:numPr>
                <w:ilvl w:val="0"/>
                <w:numId w:val="28"/>
              </w:numPr>
              <w:rPr>
                <w:sz w:val="20"/>
                <w:szCs w:val="20"/>
              </w:rPr>
            </w:pPr>
            <w:r w:rsidRPr="00D54EA6">
              <w:rPr>
                <w:rFonts w:ascii="Simplified Arabic" w:hAnsi="Simplified Arabic" w:cs="Simplified Arabic"/>
                <w:color w:val="000000"/>
                <w:sz w:val="19"/>
                <w:szCs w:val="19"/>
              </w:rPr>
              <w:t>Import Activities</w:t>
            </w:r>
          </w:p>
          <w:p w14:paraId="6485A8EA" w14:textId="3ABA57C0" w:rsidR="00CA356D" w:rsidRPr="00D54EA6" w:rsidRDefault="00CA356D"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schedule of production of crop products giving a breakdown by parcel</w:t>
            </w:r>
          </w:p>
          <w:p w14:paraId="254ED5CA"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Perform the operations in accordance with the organic production rules;</w:t>
            </w:r>
          </w:p>
          <w:p w14:paraId="5C6C67B8" w14:textId="2BFF65ED" w:rsidR="00BA3127" w:rsidRPr="00D54EA6" w:rsidRDefault="00BA3127" w:rsidP="005C618F">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Accept</w:t>
            </w:r>
            <w:r w:rsidR="00CA356D" w:rsidRPr="00D54EA6">
              <w:rPr>
                <w:rFonts w:ascii="Simplified Arabic" w:hAnsi="Simplified Arabic" w:cs="Simplified Arabic"/>
                <w:color w:val="000000"/>
                <w:sz w:val="19"/>
                <w:szCs w:val="19"/>
              </w:rPr>
              <w:t xml:space="preserve"> results of inspection reports, and countersign them</w:t>
            </w:r>
            <w:r w:rsidR="005C618F" w:rsidRPr="00D54EA6">
              <w:rPr>
                <w:rFonts w:ascii="Simplified Arabic" w:hAnsi="Simplified Arabic" w:cs="Simplified Arabic"/>
                <w:color w:val="000000"/>
                <w:sz w:val="19"/>
                <w:szCs w:val="19"/>
              </w:rPr>
              <w:t xml:space="preserve">. And </w:t>
            </w:r>
            <w:r w:rsidRPr="00D54EA6">
              <w:rPr>
                <w:rFonts w:ascii="Simplified Arabic" w:hAnsi="Simplified Arabic" w:cs="Simplified Arabic"/>
                <w:color w:val="000000"/>
                <w:sz w:val="19"/>
                <w:szCs w:val="19"/>
              </w:rPr>
              <w:t xml:space="preserve"> in the event of infringement</w:t>
            </w:r>
            <w:r w:rsidR="00CA356D" w:rsidRPr="00D54EA6">
              <w:rPr>
                <w:rFonts w:ascii="Simplified Arabic" w:hAnsi="Simplified Arabic" w:cs="Simplified Arabic"/>
                <w:color w:val="000000"/>
                <w:sz w:val="19"/>
                <w:szCs w:val="19"/>
              </w:rPr>
              <w:t>,</w:t>
            </w:r>
            <w:r w:rsidRPr="00D54EA6">
              <w:rPr>
                <w:rFonts w:ascii="Simplified Arabic" w:hAnsi="Simplified Arabic" w:cs="Simplified Arabic"/>
                <w:color w:val="000000"/>
                <w:sz w:val="19"/>
                <w:szCs w:val="19"/>
              </w:rPr>
              <w:t xml:space="preserve"> irregularities</w:t>
            </w:r>
            <w:r w:rsidR="00CA356D" w:rsidRPr="00D54EA6">
              <w:rPr>
                <w:rFonts w:ascii="Simplified Arabic" w:hAnsi="Simplified Arabic" w:cs="Simplified Arabic"/>
                <w:color w:val="000000"/>
                <w:sz w:val="19"/>
                <w:szCs w:val="19"/>
              </w:rPr>
              <w:t xml:space="preserve">, or </w:t>
            </w:r>
            <w:proofErr w:type="spellStart"/>
            <w:r w:rsidR="00CA356D" w:rsidRPr="00D54EA6">
              <w:rPr>
                <w:rFonts w:ascii="Simplified Arabic" w:hAnsi="Simplified Arabic" w:cs="Simplified Arabic"/>
                <w:color w:val="000000"/>
                <w:sz w:val="19"/>
                <w:szCs w:val="19"/>
              </w:rPr>
              <w:t>NCs</w:t>
            </w:r>
            <w:proofErr w:type="spellEnd"/>
            <w:r w:rsidRPr="00D54EA6">
              <w:rPr>
                <w:rFonts w:ascii="Simplified Arabic" w:hAnsi="Simplified Arabic" w:cs="Simplified Arabic"/>
                <w:color w:val="000000"/>
                <w:sz w:val="19"/>
                <w:szCs w:val="19"/>
              </w:rPr>
              <w:t xml:space="preserve">, </w:t>
            </w:r>
            <w:r w:rsidR="005C618F" w:rsidRPr="00D54EA6">
              <w:rPr>
                <w:rFonts w:ascii="Simplified Arabic" w:hAnsi="Simplified Arabic" w:cs="Simplified Arabic"/>
                <w:color w:val="000000"/>
                <w:sz w:val="19"/>
                <w:szCs w:val="19"/>
              </w:rPr>
              <w:t xml:space="preserve">take the necessary corrective measures and </w:t>
            </w:r>
            <w:r w:rsidRPr="00D54EA6">
              <w:rPr>
                <w:rFonts w:ascii="Simplified Arabic" w:hAnsi="Simplified Arabic" w:cs="Simplified Arabic"/>
                <w:color w:val="000000"/>
                <w:sz w:val="19"/>
                <w:szCs w:val="19"/>
              </w:rPr>
              <w:t>the enforce the measures of the organic production rules;</w:t>
            </w:r>
          </w:p>
          <w:p w14:paraId="45D3E6AB"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Undertake to inform in writing the buyers of the product in order to ensure that the indications referring to the organic production method </w:t>
            </w:r>
            <w:proofErr w:type="gramStart"/>
            <w:r w:rsidRPr="00D54EA6">
              <w:rPr>
                <w:rFonts w:ascii="Simplified Arabic" w:hAnsi="Simplified Arabic" w:cs="Simplified Arabic"/>
                <w:color w:val="000000"/>
                <w:sz w:val="19"/>
                <w:szCs w:val="19"/>
              </w:rPr>
              <w:t>are removed</w:t>
            </w:r>
            <w:proofErr w:type="gramEnd"/>
            <w:r w:rsidRPr="00D54EA6">
              <w:rPr>
                <w:rFonts w:ascii="Simplified Arabic" w:hAnsi="Simplified Arabic" w:cs="Simplified Arabic"/>
                <w:color w:val="000000"/>
                <w:sz w:val="19"/>
                <w:szCs w:val="19"/>
              </w:rPr>
              <w:t xml:space="preserve"> from this production.</w:t>
            </w:r>
          </w:p>
          <w:p w14:paraId="6D450C61"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I and/or my subcontractors are checked by another control authority, the exchange of information between the authority and COAP; </w:t>
            </w:r>
          </w:p>
          <w:p w14:paraId="0CF8D26A"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 Commit Information exchange on cases of irregularities or infringements affecting the organic status of a product shall be immediately communicated between COAP and control authority. </w:t>
            </w:r>
            <w:r w:rsidRPr="00D54EA6">
              <w:rPr>
                <w:rFonts w:ascii="Simplified Arabic" w:hAnsi="Simplified Arabic" w:cs="Simplified Arabic"/>
                <w:color w:val="000000"/>
                <w:sz w:val="19"/>
                <w:szCs w:val="19"/>
              </w:rPr>
              <w:lastRenderedPageBreak/>
              <w:t>The level of communication shall depend on the severity and the extent of the irregularity or infringement found.</w:t>
            </w:r>
          </w:p>
          <w:p w14:paraId="40ACD2A6"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the operator withdraws from the control system, to inform without delay COAP; </w:t>
            </w:r>
          </w:p>
          <w:p w14:paraId="4119EF3D"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the operator withdraws from the control system, that the control file is kept for a period of at least five years; </w:t>
            </w:r>
          </w:p>
          <w:p w14:paraId="1AFBD533"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Inform the relevant control authority or COAP without delay of any irregularity or infringement affecting the organic status of their product or organic products received from other operators or subcontractors</w:t>
            </w:r>
          </w:p>
          <w:p w14:paraId="4A2EB76E"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accept in case where the operator or the subcontractors of the operator change their control authority or control body, the transmission of their control files to the subsequent control authority or control body</w:t>
            </w:r>
          </w:p>
          <w:p w14:paraId="7D3FCFBF"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give COAP authorities access to their offices and facilities and provide any information and assistance deemed necessary by the competent authorities for the fulfilment of their obligations according to the standards</w:t>
            </w:r>
          </w:p>
          <w:p w14:paraId="0848FBC6" w14:textId="77777777" w:rsidR="00C16951" w:rsidRPr="00D54EA6" w:rsidRDefault="00C16951" w:rsidP="00C16951">
            <w:pPr>
              <w:pStyle w:val="ListParagraph"/>
              <w:numPr>
                <w:ilvl w:val="0"/>
                <w:numId w:val="27"/>
              </w:numPr>
              <w:ind w:left="318" w:hanging="318"/>
              <w:rPr>
                <w:sz w:val="20"/>
                <w:szCs w:val="20"/>
              </w:rPr>
            </w:pPr>
            <w:r w:rsidRPr="00D54EA6">
              <w:rPr>
                <w:rFonts w:ascii="Simplified Arabic" w:hAnsi="Simplified Arabic" w:cs="Simplified Arabic"/>
                <w:color w:val="000000"/>
                <w:sz w:val="19"/>
                <w:szCs w:val="19"/>
              </w:rPr>
              <w:t>Special pledge or obligation case of conversion of the production of perennial crops:</w:t>
            </w:r>
          </w:p>
          <w:p w14:paraId="602CA8F6" w14:textId="5357CA8E"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beginning of the conversion of the last part of the area concerned to organic production in the shortest possible period which may not in any event exceed a maximum of five years,</w:t>
            </w:r>
          </w:p>
          <w:p w14:paraId="3F76446A" w14:textId="1DE500D0"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Theme="minorBidi" w:hAnsiTheme="minorBidi" w:cstheme="minorBidi"/>
                <w:color w:val="000000"/>
                <w:sz w:val="20"/>
                <w:szCs w:val="20"/>
              </w:rPr>
              <w:t xml:space="preserve">taking </w:t>
            </w:r>
            <w:r w:rsidRPr="00D54EA6">
              <w:rPr>
                <w:rFonts w:ascii="Simplified Arabic" w:hAnsi="Simplified Arabic" w:cs="Simplified Arabic"/>
                <w:color w:val="000000"/>
                <w:sz w:val="19"/>
                <w:szCs w:val="19"/>
              </w:rPr>
              <w:t>appropriate measures to ensure the permanent separation of the products obtained from each unit concerned;</w:t>
            </w:r>
          </w:p>
          <w:p w14:paraId="755D00AE" w14:textId="10214519"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notify </w:t>
            </w:r>
            <w:proofErr w:type="spellStart"/>
            <w:r w:rsidRPr="00D54EA6">
              <w:rPr>
                <w:rFonts w:ascii="Simplified Arabic" w:hAnsi="Simplified Arabic" w:cs="Simplified Arabic"/>
                <w:color w:val="000000"/>
                <w:sz w:val="19"/>
                <w:szCs w:val="19"/>
              </w:rPr>
              <w:t>CAOP</w:t>
            </w:r>
            <w:proofErr w:type="spellEnd"/>
            <w:r w:rsidRPr="00D54EA6">
              <w:rPr>
                <w:rFonts w:ascii="Simplified Arabic" w:hAnsi="Simplified Arabic" w:cs="Simplified Arabic"/>
                <w:color w:val="000000"/>
                <w:sz w:val="19"/>
                <w:szCs w:val="19"/>
              </w:rPr>
              <w:t xml:space="preserve"> the harvest of each of the products concerned at least 48 hours in advance;</w:t>
            </w:r>
          </w:p>
          <w:p w14:paraId="67647AF0" w14:textId="1C7D0AF3"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upon completion of the harvest, inform COAP  of the exact quantities harvested on the units concerned and of the measures applied to separate the products;</w:t>
            </w:r>
          </w:p>
          <w:p w14:paraId="23C960EC" w14:textId="71BFC20C" w:rsidR="00981EE0" w:rsidRPr="00D54EA6" w:rsidRDefault="00981EE0" w:rsidP="00981EE0">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Reducing fertilizers to a minimum and takes into account the control of insects and diseases, the rules of organic farming and taking effective means to separate materials provides the correct documents and evidence to </w:t>
            </w:r>
            <w:proofErr w:type="gramStart"/>
            <w:r w:rsidRPr="00D54EA6">
              <w:rPr>
                <w:rFonts w:ascii="Simplified Arabic" w:hAnsi="Simplified Arabic" w:cs="Simplified Arabic"/>
                <w:color w:val="000000"/>
                <w:sz w:val="19"/>
                <w:szCs w:val="19"/>
              </w:rPr>
              <w:t>be approved</w:t>
            </w:r>
            <w:proofErr w:type="gramEnd"/>
            <w:r w:rsidRPr="00D54EA6">
              <w:rPr>
                <w:rFonts w:ascii="Simplified Arabic" w:hAnsi="Simplified Arabic" w:cs="Simplified Arabic"/>
                <w:color w:val="000000"/>
                <w:sz w:val="19"/>
                <w:szCs w:val="19"/>
              </w:rPr>
              <w:t xml:space="preserve"> by COAP annually after the start of the conversion plan.</w:t>
            </w:r>
          </w:p>
          <w:p w14:paraId="0614F375" w14:textId="2C5ADDDA" w:rsidR="00BA3127" w:rsidRPr="00D54EA6" w:rsidRDefault="00BA3127" w:rsidP="00C16951">
            <w:pPr>
              <w:pStyle w:val="ListParagraph"/>
              <w:numPr>
                <w:ilvl w:val="0"/>
                <w:numId w:val="27"/>
              </w:numPr>
              <w:ind w:left="318" w:hanging="318"/>
              <w:rPr>
                <w:sz w:val="20"/>
                <w:szCs w:val="20"/>
              </w:rPr>
            </w:pPr>
            <w:r w:rsidRPr="00D54EA6">
              <w:rPr>
                <w:rFonts w:ascii="Simplified Arabic" w:hAnsi="Simplified Arabic" w:cs="Simplified Arabic"/>
                <w:color w:val="000000"/>
                <w:sz w:val="19"/>
                <w:szCs w:val="19"/>
              </w:rPr>
              <w:t>Not to use any posters or signs indicate that the organic product only after obtaining the</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concerned organic certificate.</w:t>
            </w:r>
          </w:p>
        </w:tc>
      </w:tr>
    </w:tbl>
    <w:p w14:paraId="1DC2BC79" w14:textId="574F3770" w:rsidR="003D00FA" w:rsidRPr="00D54EA6" w:rsidRDefault="0022410A" w:rsidP="0022410A">
      <w:pPr>
        <w:bidi/>
        <w:rPr>
          <w:sz w:val="20"/>
          <w:szCs w:val="20"/>
          <w:rtl/>
        </w:rPr>
      </w:pPr>
      <w:r w:rsidRPr="00D54EA6">
        <w:rPr>
          <w:sz w:val="20"/>
          <w:szCs w:val="20"/>
          <w:rtl/>
        </w:rPr>
        <w:lastRenderedPageBreak/>
        <w:t xml:space="preserve">بالنسبة للعلامة العضوية أو الشعار أو المواد </w:t>
      </w:r>
      <w:r w:rsidR="00BA3127" w:rsidRPr="00D54EA6">
        <w:rPr>
          <w:rFonts w:hint="cs"/>
          <w:sz w:val="20"/>
          <w:szCs w:val="20"/>
          <w:rtl/>
        </w:rPr>
        <w:t>الإعلانية،</w:t>
      </w:r>
      <w:r w:rsidRPr="00D54EA6">
        <w:rPr>
          <w:sz w:val="20"/>
          <w:szCs w:val="20"/>
          <w:rtl/>
        </w:rPr>
        <w:t xml:space="preserve"> ألتزم بالامتثال لما يلي</w:t>
      </w:r>
      <w:r w:rsidR="003D00FA" w:rsidRPr="00D54EA6">
        <w:rPr>
          <w:sz w:val="20"/>
          <w:szCs w:val="20"/>
        </w:rPr>
        <w:t>:</w:t>
      </w:r>
    </w:p>
    <w:p w14:paraId="52C54240" w14:textId="75A72CE1" w:rsidR="003D00FA" w:rsidRPr="00D54EA6" w:rsidRDefault="003D00FA" w:rsidP="00BA3127">
      <w:r w:rsidRPr="00D54EA6">
        <w:rPr>
          <w:sz w:val="20"/>
          <w:szCs w:val="20"/>
        </w:rPr>
        <w:t xml:space="preserve"> </w:t>
      </w:r>
      <w:r w:rsidR="0022410A" w:rsidRPr="00D54EA6">
        <w:rPr>
          <w:sz w:val="20"/>
          <w:szCs w:val="20"/>
        </w:rPr>
        <w:t>For Organic Mark, logo, or advertising materials, I commit to comply with the followings</w:t>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410"/>
        <w:gridCol w:w="709"/>
        <w:gridCol w:w="1842"/>
        <w:gridCol w:w="3261"/>
      </w:tblGrid>
      <w:tr w:rsidR="003D00FA" w:rsidRPr="00D54EA6" w14:paraId="24EA2A9C" w14:textId="77777777" w:rsidTr="009A21AE">
        <w:trPr>
          <w:trHeight w:val="7370"/>
        </w:trPr>
        <w:tc>
          <w:tcPr>
            <w:tcW w:w="4394" w:type="dxa"/>
            <w:gridSpan w:val="2"/>
            <w:shd w:val="clear" w:color="auto" w:fill="auto"/>
          </w:tcPr>
          <w:p w14:paraId="748B7859" w14:textId="7AE6B680"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lastRenderedPageBreak/>
              <w:t>تم الحصول عليها وفقًا لـ (</w:t>
            </w:r>
            <w:r w:rsidRPr="00D54EA6">
              <w:rPr>
                <w:rFonts w:ascii="Simplified Arabic" w:hAnsi="Simplified Arabic" w:cs="Simplified Arabic"/>
                <w:color w:val="000000"/>
                <w:sz w:val="19"/>
                <w:szCs w:val="19"/>
              </w:rPr>
              <w:t>EU-834-Article 23</w:t>
            </w:r>
            <w:r w:rsidR="00BA3127" w:rsidRPr="00D54EA6">
              <w:rPr>
                <w:rFonts w:ascii="Simplified Arabic" w:hAnsi="Simplified Arabic" w:cs="Simplified Arabic" w:hint="cs"/>
                <w:color w:val="000000"/>
                <w:sz w:val="19"/>
                <w:szCs w:val="19"/>
                <w:rtl/>
              </w:rPr>
              <w:t>)؛</w:t>
            </w:r>
          </w:p>
          <w:p w14:paraId="2594EC23" w14:textId="647AF3C9"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بالإشارة إلى الإنتاج العضوي للمنتجات الزراعية غير </w:t>
            </w:r>
            <w:r w:rsidRPr="00D54EA6">
              <w:rPr>
                <w:rFonts w:ascii="Simplified Arabic" w:hAnsi="Simplified Arabic" w:cs="Simplified Arabic" w:hint="cs"/>
                <w:color w:val="000000"/>
                <w:sz w:val="19"/>
                <w:szCs w:val="19"/>
                <w:rtl/>
              </w:rPr>
              <w:t>المصنعة،</w:t>
            </w:r>
            <w:r w:rsidRPr="00D54EA6">
              <w:rPr>
                <w:rFonts w:ascii="Simplified Arabic" w:hAnsi="Simplified Arabic" w:cs="Simplified Arabic"/>
                <w:color w:val="000000"/>
                <w:sz w:val="19"/>
                <w:szCs w:val="19"/>
                <w:rtl/>
              </w:rPr>
              <w:t xml:space="preserve"> بالإضافة إلى </w:t>
            </w:r>
            <w:r w:rsidRPr="00D54EA6">
              <w:rPr>
                <w:rFonts w:ascii="Simplified Arabic" w:hAnsi="Simplified Arabic" w:cs="Simplified Arabic" w:hint="cs"/>
                <w:color w:val="000000"/>
                <w:sz w:val="19"/>
                <w:szCs w:val="19"/>
                <w:rtl/>
              </w:rPr>
              <w:t>ذلك،</w:t>
            </w:r>
            <w:r w:rsidRPr="00D54EA6">
              <w:rPr>
                <w:rFonts w:ascii="Simplified Arabic" w:hAnsi="Simplified Arabic" w:cs="Simplified Arabic"/>
                <w:color w:val="000000"/>
                <w:sz w:val="19"/>
                <w:szCs w:val="19"/>
                <w:rtl/>
              </w:rPr>
              <w:t xml:space="preserve"> تم أيضًا إنتاج جميع مكونات هذا المنتج وفقًا لمتطلبات (</w:t>
            </w:r>
            <w:r w:rsidRPr="00D54EA6">
              <w:rPr>
                <w:rFonts w:ascii="Simplified Arabic" w:hAnsi="Simplified Arabic" w:cs="Simplified Arabic"/>
                <w:color w:val="000000"/>
                <w:sz w:val="19"/>
                <w:szCs w:val="19"/>
              </w:rPr>
              <w:t>EU-834-Article 23</w:t>
            </w:r>
            <w:r w:rsidRPr="00D54EA6">
              <w:rPr>
                <w:rFonts w:ascii="Simplified Arabic" w:hAnsi="Simplified Arabic" w:cs="Simplified Arabic"/>
                <w:color w:val="000000"/>
                <w:sz w:val="19"/>
                <w:szCs w:val="19"/>
                <w:rtl/>
              </w:rPr>
              <w:t>).</w:t>
            </w:r>
          </w:p>
          <w:p w14:paraId="5D33D3A7" w14:textId="5BE751E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ألا يستخدم المشغل علامة أو شعار منتج عضوي إذا كان المنتج يحتوي على كائنات معدلة وراثيًا أو يتكون من كائنات معدلة وراثيًا أو منتجًا من كائنات معدلة وراثيًا</w:t>
            </w:r>
          </w:p>
          <w:p w14:paraId="284B9ED0" w14:textId="543E6D6D"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بالنسبة للأغذية </w:t>
            </w:r>
            <w:r w:rsidRPr="00D54EA6">
              <w:rPr>
                <w:rFonts w:ascii="Simplified Arabic" w:hAnsi="Simplified Arabic" w:cs="Simplified Arabic" w:hint="cs"/>
                <w:color w:val="000000"/>
                <w:sz w:val="19"/>
                <w:szCs w:val="19"/>
                <w:rtl/>
              </w:rPr>
              <w:t>المصنعة،</w:t>
            </w:r>
            <w:r w:rsidRPr="00D54EA6">
              <w:rPr>
                <w:rFonts w:ascii="Simplified Arabic" w:hAnsi="Simplified Arabic" w:cs="Simplified Arabic"/>
                <w:color w:val="000000"/>
                <w:sz w:val="19"/>
                <w:szCs w:val="19"/>
                <w:rtl/>
              </w:rPr>
              <w:t xml:space="preserve"> في وصف </w:t>
            </w:r>
            <w:r w:rsidRPr="00D54EA6">
              <w:rPr>
                <w:rFonts w:ascii="Simplified Arabic" w:hAnsi="Simplified Arabic" w:cs="Simplified Arabic" w:hint="cs"/>
                <w:color w:val="000000"/>
                <w:sz w:val="19"/>
                <w:szCs w:val="19"/>
                <w:rtl/>
              </w:rPr>
              <w:t>المبيعات؛</w:t>
            </w:r>
          </w:p>
          <w:p w14:paraId="78184FAD" w14:textId="25ECBA6E"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تم إنتاج الطعام المعالج والاحتفاظ به منفصلاً في الوقت أو المكان عن الطعام غير العضوي ، ويمكن استخدام المنتج الذي يحتوي على مواد في معالجة الأغذية العضوية والمدرجة في الملحق الثامن (</w:t>
            </w:r>
            <w:proofErr w:type="spellStart"/>
            <w:r w:rsidRPr="00D54EA6">
              <w:rPr>
                <w:rFonts w:ascii="Simplified Arabic" w:hAnsi="Simplified Arabic" w:cs="Simplified Arabic"/>
                <w:color w:val="000000"/>
                <w:sz w:val="19"/>
                <w:szCs w:val="19"/>
              </w:rPr>
              <w:t>IACB</w:t>
            </w:r>
            <w:proofErr w:type="spellEnd"/>
            <w:r w:rsidRPr="00D54EA6">
              <w:rPr>
                <w:rFonts w:ascii="Simplified Arabic" w:hAnsi="Simplified Arabic" w:cs="Simplified Arabic"/>
                <w:color w:val="000000"/>
                <w:sz w:val="19"/>
                <w:szCs w:val="19"/>
                <w:rtl/>
              </w:rPr>
              <w:t xml:space="preserve">) ، وتحضيرات الكائنات الحية الدقيقة والإنزيمات تستخدم عادة في تجهيز الأغذية (الملحق الثامن ، القسم أ </w:t>
            </w:r>
            <w:r w:rsidRPr="00D54EA6">
              <w:rPr>
                <w:rFonts w:ascii="Simplified Arabic" w:hAnsi="Simplified Arabic" w:cs="Simplified Arabic"/>
                <w:color w:val="000000"/>
                <w:sz w:val="19"/>
                <w:szCs w:val="19"/>
              </w:rPr>
              <w:t>(</w:t>
            </w:r>
            <w:proofErr w:type="spellStart"/>
            <w:r w:rsidRPr="00D54EA6">
              <w:rPr>
                <w:rFonts w:ascii="Simplified Arabic" w:hAnsi="Simplified Arabic" w:cs="Simplified Arabic"/>
                <w:color w:val="000000"/>
                <w:sz w:val="19"/>
                <w:szCs w:val="19"/>
              </w:rPr>
              <w:t>IACB</w:t>
            </w:r>
            <w:proofErr w:type="spellEnd"/>
            <w:r w:rsidRPr="00D54EA6">
              <w:rPr>
                <w:rFonts w:ascii="Simplified Arabic" w:hAnsi="Simplified Arabic" w:cs="Simplified Arabic"/>
                <w:color w:val="000000"/>
                <w:sz w:val="19"/>
                <w:szCs w:val="19"/>
              </w:rPr>
              <w:t>)</w:t>
            </w:r>
            <w:r w:rsidRPr="00D54EA6">
              <w:rPr>
                <w:rFonts w:ascii="Simplified Arabic" w:hAnsi="Simplified Arabic" w:cs="Simplified Arabic"/>
                <w:color w:val="000000"/>
                <w:sz w:val="19"/>
                <w:szCs w:val="19"/>
                <w:rtl/>
              </w:rPr>
              <w:t>) ، مواد النكهة الطبيعية أو مستحضرات النكهة الطبيعية ، المعادن (تشمل العناصر النزرة) ، الفيتامينات ، الأحماض الأمينية ، والمغذيات الدقيقة (الاستهلاك العادي كما هو مطلوب قانونًا ، وفيما يتعلق بالأغذية الموضوعة على السوق باعتبارها لها خصائص أو تأثيرات معينة فيما يتعلق بالصحة أو التغذية أو فيما يتعلق باحتياجات مجموعات معينة من المستهلكين ،</w:t>
            </w:r>
          </w:p>
          <w:p w14:paraId="57B58FF0" w14:textId="500D064E"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ما لا يقل عن 95٪ من </w:t>
            </w:r>
            <w:r w:rsidRPr="00D54EA6">
              <w:rPr>
                <w:rFonts w:ascii="Simplified Arabic" w:hAnsi="Simplified Arabic" w:cs="Simplified Arabic" w:hint="cs"/>
                <w:color w:val="000000"/>
                <w:sz w:val="19"/>
                <w:szCs w:val="19"/>
                <w:rtl/>
              </w:rPr>
              <w:t>وزنه،</w:t>
            </w:r>
            <w:r w:rsidRPr="00D54EA6">
              <w:rPr>
                <w:rFonts w:ascii="Simplified Arabic" w:hAnsi="Simplified Arabic" w:cs="Simplified Arabic"/>
                <w:color w:val="000000"/>
                <w:sz w:val="19"/>
                <w:szCs w:val="19"/>
                <w:rtl/>
              </w:rPr>
              <w:t xml:space="preserve"> من مكوناته ذات الأصل الزراعي </w:t>
            </w:r>
            <w:r w:rsidRPr="00D54EA6">
              <w:rPr>
                <w:rFonts w:ascii="Simplified Arabic" w:hAnsi="Simplified Arabic" w:cs="Simplified Arabic" w:hint="cs"/>
                <w:color w:val="000000"/>
                <w:sz w:val="19"/>
                <w:szCs w:val="19"/>
                <w:rtl/>
              </w:rPr>
              <w:t>عضوية؛</w:t>
            </w:r>
          </w:p>
          <w:p w14:paraId="6B5FE032" w14:textId="1EB7C4E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للحصول على قائمة المكونات.</w:t>
            </w:r>
          </w:p>
          <w:p w14:paraId="5828E196" w14:textId="1F38AADC"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يجب أن يتم إنتاج المنتج بشكل أساسي من مكونات ذات أصل </w:t>
            </w:r>
            <w:r w:rsidR="00BA3127" w:rsidRPr="00D54EA6">
              <w:rPr>
                <w:rFonts w:ascii="Simplified Arabic" w:hAnsi="Simplified Arabic" w:cs="Simplified Arabic" w:hint="cs"/>
                <w:color w:val="000000"/>
                <w:sz w:val="19"/>
                <w:szCs w:val="19"/>
                <w:rtl/>
              </w:rPr>
              <w:t>زراعي؛</w:t>
            </w:r>
            <w:r w:rsidRPr="00D54EA6">
              <w:rPr>
                <w:rFonts w:ascii="Simplified Arabic" w:hAnsi="Simplified Arabic" w:cs="Simplified Arabic"/>
                <w:color w:val="000000"/>
                <w:sz w:val="19"/>
                <w:szCs w:val="19"/>
                <w:rtl/>
              </w:rPr>
              <w:t xml:space="preserve"> (يجب عدم أخذ المياه المضافة وملح الطهي في الاعتبار</w:t>
            </w:r>
            <w:r w:rsidR="00BA3127" w:rsidRPr="00D54EA6">
              <w:rPr>
                <w:rFonts w:ascii="Simplified Arabic" w:hAnsi="Simplified Arabic" w:cs="Simplified Arabic" w:hint="cs"/>
                <w:color w:val="000000"/>
                <w:sz w:val="19"/>
                <w:szCs w:val="19"/>
                <w:rtl/>
              </w:rPr>
              <w:t>)؛</w:t>
            </w:r>
          </w:p>
          <w:p w14:paraId="33632869" w14:textId="5B607A17"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يمكن استخدام المواد المضافة </w:t>
            </w:r>
            <w:r w:rsidR="00BA3127" w:rsidRPr="00D54EA6">
              <w:rPr>
                <w:rFonts w:ascii="Simplified Arabic" w:hAnsi="Simplified Arabic" w:cs="Simplified Arabic" w:hint="cs"/>
                <w:color w:val="000000"/>
                <w:sz w:val="19"/>
                <w:szCs w:val="19"/>
                <w:rtl/>
              </w:rPr>
              <w:t>فقط،</w:t>
            </w:r>
            <w:r w:rsidRPr="00D54EA6">
              <w:rPr>
                <w:rFonts w:ascii="Simplified Arabic" w:hAnsi="Simplified Arabic" w:cs="Simplified Arabic"/>
                <w:color w:val="000000"/>
                <w:sz w:val="19"/>
                <w:szCs w:val="19"/>
                <w:rtl/>
              </w:rPr>
              <w:t xml:space="preserve"> ومساعدات </w:t>
            </w:r>
            <w:r w:rsidR="00BA3127" w:rsidRPr="00D54EA6">
              <w:rPr>
                <w:rFonts w:ascii="Simplified Arabic" w:hAnsi="Simplified Arabic" w:cs="Simplified Arabic" w:hint="cs"/>
                <w:color w:val="000000"/>
                <w:sz w:val="19"/>
                <w:szCs w:val="19"/>
                <w:rtl/>
              </w:rPr>
              <w:t>التصنيع،</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والمنكهات،</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والماء،</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والملح،</w:t>
            </w:r>
            <w:r w:rsidRPr="00D54EA6">
              <w:rPr>
                <w:rFonts w:ascii="Simplified Arabic" w:hAnsi="Simplified Arabic" w:cs="Simplified Arabic"/>
                <w:color w:val="000000"/>
                <w:sz w:val="19"/>
                <w:szCs w:val="19"/>
                <w:rtl/>
              </w:rPr>
              <w:t xml:space="preserve"> ومستحضرات الكائنات الدقيقة </w:t>
            </w:r>
            <w:r w:rsidR="00BA3127" w:rsidRPr="00D54EA6">
              <w:rPr>
                <w:rFonts w:ascii="Simplified Arabic" w:hAnsi="Simplified Arabic" w:cs="Simplified Arabic" w:hint="cs"/>
                <w:color w:val="000000"/>
                <w:sz w:val="19"/>
                <w:szCs w:val="19"/>
                <w:rtl/>
              </w:rPr>
              <w:t>والإنزيمات،</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والمعادن،</w:t>
            </w:r>
            <w:r w:rsidRPr="00D54EA6">
              <w:rPr>
                <w:rFonts w:ascii="Simplified Arabic" w:hAnsi="Simplified Arabic" w:cs="Simplified Arabic"/>
                <w:color w:val="000000"/>
                <w:sz w:val="19"/>
                <w:szCs w:val="19"/>
                <w:rtl/>
              </w:rPr>
              <w:t xml:space="preserve"> والعناصر </w:t>
            </w:r>
            <w:r w:rsidR="00BA3127" w:rsidRPr="00D54EA6">
              <w:rPr>
                <w:rFonts w:ascii="Simplified Arabic" w:hAnsi="Simplified Arabic" w:cs="Simplified Arabic" w:hint="cs"/>
                <w:color w:val="000000"/>
                <w:sz w:val="19"/>
                <w:szCs w:val="19"/>
                <w:rtl/>
              </w:rPr>
              <w:t>النزرة،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والفيتامينات،</w:t>
            </w:r>
            <w:r w:rsidRPr="00D54EA6">
              <w:rPr>
                <w:rFonts w:ascii="Simplified Arabic" w:hAnsi="Simplified Arabic" w:cs="Simplified Arabic"/>
                <w:color w:val="000000"/>
                <w:sz w:val="19"/>
                <w:szCs w:val="19"/>
                <w:rtl/>
              </w:rPr>
              <w:t xml:space="preserve"> وكذلك الأحماض الأمينية والمغذيات الدقيقة الأخرى في المواد الغذائية لاستخدامات غذائية </w:t>
            </w:r>
            <w:r w:rsidR="00BA3127" w:rsidRPr="00D54EA6">
              <w:rPr>
                <w:rFonts w:ascii="Simplified Arabic" w:hAnsi="Simplified Arabic" w:cs="Simplified Arabic" w:hint="cs"/>
                <w:color w:val="000000"/>
                <w:sz w:val="19"/>
                <w:szCs w:val="19"/>
                <w:rtl/>
              </w:rPr>
              <w:t>معينة،</w:t>
            </w:r>
            <w:r w:rsidRPr="00D54EA6">
              <w:rPr>
                <w:rFonts w:ascii="Simplified Arabic" w:hAnsi="Simplified Arabic" w:cs="Simplified Arabic"/>
                <w:color w:val="000000"/>
                <w:sz w:val="19"/>
                <w:szCs w:val="19"/>
                <w:rtl/>
              </w:rPr>
              <w:t xml:space="preserve"> وفقط في ذلك بقدر ما تم التصريح باستخدامها في الإنتاج العضوي وفقًا للملحق الثامن (</w:t>
            </w:r>
            <w:proofErr w:type="spellStart"/>
            <w:r w:rsidRPr="00D54EA6">
              <w:rPr>
                <w:rFonts w:ascii="Simplified Arabic" w:hAnsi="Simplified Arabic" w:cs="Simplified Arabic"/>
                <w:color w:val="000000"/>
                <w:sz w:val="19"/>
                <w:szCs w:val="19"/>
              </w:rPr>
              <w:t>IACB</w:t>
            </w:r>
            <w:proofErr w:type="spellEnd"/>
            <w:r w:rsidR="00BA3127" w:rsidRPr="00D54EA6">
              <w:rPr>
                <w:rFonts w:ascii="Simplified Arabic" w:hAnsi="Simplified Arabic" w:cs="Simplified Arabic" w:hint="cs"/>
                <w:color w:val="000000"/>
                <w:sz w:val="19"/>
                <w:szCs w:val="19"/>
                <w:rtl/>
              </w:rPr>
              <w:t>)؛</w:t>
            </w:r>
          </w:p>
          <w:p w14:paraId="7E1213B7" w14:textId="4CB199D2"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لا يجوز استخدام المكونات الزراعية غير العضوية إلا إذا تم التصريح باستخدامها في الإنتاج العضوي من قبل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أو هيئة اعتماد معتمدة.</w:t>
            </w:r>
          </w:p>
          <w:p w14:paraId="168B4FF0" w14:textId="5466DCA3"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يجب ألا يوجد مكون عضوي مع نفس المكون في شكل غير عضوي أو مكون في </w:t>
            </w:r>
            <w:r w:rsidR="00BA3127" w:rsidRPr="00D54EA6">
              <w:rPr>
                <w:rFonts w:ascii="Simplified Arabic" w:hAnsi="Simplified Arabic" w:cs="Simplified Arabic" w:hint="cs"/>
                <w:color w:val="000000"/>
                <w:sz w:val="19"/>
                <w:szCs w:val="19"/>
                <w:rtl/>
              </w:rPr>
              <w:t>التحويل؛</w:t>
            </w:r>
          </w:p>
          <w:p w14:paraId="798678C9" w14:textId="092B40C5"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أن يحتوي الغذاء المنتج من المحاصيل قيد التحويل على مكون محصول واحد فقط من أصل زراعي.</w:t>
            </w:r>
          </w:p>
          <w:p w14:paraId="36D4A59D" w14:textId="116B3EF4"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بالنسبة لوصف المبيعات وقائمة </w:t>
            </w:r>
            <w:r w:rsidR="00BA3127" w:rsidRPr="00D54EA6">
              <w:rPr>
                <w:rFonts w:ascii="Simplified Arabic" w:hAnsi="Simplified Arabic" w:cs="Simplified Arabic" w:hint="cs"/>
                <w:color w:val="000000"/>
                <w:sz w:val="19"/>
                <w:szCs w:val="19"/>
                <w:rtl/>
              </w:rPr>
              <w:t>المكونات،</w:t>
            </w:r>
            <w:r w:rsidRPr="00D54EA6">
              <w:rPr>
                <w:rFonts w:ascii="Simplified Arabic" w:hAnsi="Simplified Arabic" w:cs="Simplified Arabic"/>
                <w:color w:val="000000"/>
                <w:sz w:val="19"/>
                <w:szCs w:val="19"/>
                <w:rtl/>
              </w:rPr>
              <w:t xml:space="preserve"> قد تظهر الإشارات إلى طريقة الإنتاج العضوي فقط فيما يتعلق بالمكونات العضوية </w:t>
            </w:r>
            <w:r w:rsidRPr="00D54EA6">
              <w:rPr>
                <w:rFonts w:ascii="Simplified Arabic" w:hAnsi="Simplified Arabic" w:cs="Simplified Arabic"/>
                <w:color w:val="000000"/>
                <w:sz w:val="19"/>
                <w:szCs w:val="19"/>
                <w:rtl/>
              </w:rPr>
              <w:lastRenderedPageBreak/>
              <w:t>ويجب أن تتضمن قائمة المكونات إشارة إلى النسبة المئوية الإجمالية للمكونات العضوية بما يتناسب مع الكمية الإجمالية للمكونات من أصل زراعي.</w:t>
            </w:r>
          </w:p>
          <w:p w14:paraId="16E255C6" w14:textId="5A5ACB2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أن تظهر المصطلحات والإشارة إلى النسبة المئوية بنفس اللون والحجم المماثل ونمط الحروف مثل المؤشرات الأخرى في قائمة المكونات.</w:t>
            </w:r>
          </w:p>
          <w:p w14:paraId="04014953" w14:textId="6830F0C2"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تم إنتاج المنتج وفقًا للوائح العضوية في الاتحاد الأوروبي بموجب رقم شهادة </w:t>
            </w:r>
            <w:r w:rsidRPr="00D54EA6">
              <w:rPr>
                <w:rFonts w:ascii="Simplified Arabic" w:hAnsi="Simplified Arabic" w:cs="Simplified Arabic"/>
                <w:color w:val="000000"/>
                <w:sz w:val="19"/>
                <w:szCs w:val="19"/>
              </w:rPr>
              <w:t>COAP (PS-BIO-163)</w:t>
            </w:r>
          </w:p>
          <w:p w14:paraId="4066B810" w14:textId="38912EE6"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عنوان واضح للمنتج</w:t>
            </w:r>
          </w:p>
          <w:p w14:paraId="2A7403C5" w14:textId="058639B2" w:rsidR="00BA3127" w:rsidRPr="00D54EA6" w:rsidRDefault="003D00FA" w:rsidP="00BA3127">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عنوان المشغل (</w:t>
            </w:r>
            <w:r w:rsidR="00BA3127" w:rsidRPr="00D54EA6">
              <w:rPr>
                <w:rFonts w:ascii="Simplified Arabic" w:hAnsi="Simplified Arabic" w:cs="Simplified Arabic" w:hint="cs"/>
                <w:color w:val="000000"/>
                <w:sz w:val="19"/>
                <w:szCs w:val="19"/>
                <w:rtl/>
              </w:rPr>
              <w:t>مثال،</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شارع،</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منطقة،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بلدة،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مدينة،</w:t>
            </w:r>
            <w:r w:rsidRPr="00D54EA6">
              <w:rPr>
                <w:rFonts w:ascii="Simplified Arabic" w:hAnsi="Simplified Arabic" w:cs="Simplified Arabic"/>
                <w:color w:val="000000"/>
                <w:sz w:val="19"/>
                <w:szCs w:val="19"/>
                <w:rtl/>
              </w:rPr>
              <w:t xml:space="preserve"> بلد)</w:t>
            </w:r>
          </w:p>
          <w:p w14:paraId="62B605C2" w14:textId="3FC16D90" w:rsidR="003D00FA" w:rsidRPr="00D54EA6" w:rsidRDefault="003D00FA" w:rsidP="00BA3127">
            <w:pPr>
              <w:pStyle w:val="ListParagraph"/>
              <w:numPr>
                <w:ilvl w:val="0"/>
                <w:numId w:val="30"/>
              </w:numPr>
              <w:bidi/>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تاريخ الإنتاج أو </w:t>
            </w:r>
            <w:r w:rsidR="00BA3127" w:rsidRPr="00D54EA6">
              <w:rPr>
                <w:rFonts w:ascii="Simplified Arabic" w:hAnsi="Simplified Arabic" w:cs="Simplified Arabic"/>
                <w:color w:val="000000"/>
                <w:sz w:val="19"/>
                <w:szCs w:val="19"/>
                <w:rtl/>
              </w:rPr>
              <w:t>سنة المحصول</w:t>
            </w:r>
            <w:r w:rsidRPr="00D54EA6">
              <w:rPr>
                <w:rFonts w:ascii="Simplified Arabic" w:hAnsi="Simplified Arabic" w:cs="Simplified Arabic"/>
                <w:color w:val="000000"/>
                <w:sz w:val="19"/>
                <w:szCs w:val="19"/>
                <w:rtl/>
              </w:rPr>
              <w:t>.</w:t>
            </w:r>
          </w:p>
        </w:tc>
        <w:tc>
          <w:tcPr>
            <w:tcW w:w="5812" w:type="dxa"/>
            <w:gridSpan w:val="3"/>
            <w:shd w:val="clear" w:color="auto" w:fill="auto"/>
          </w:tcPr>
          <w:p w14:paraId="7C07D883"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a product, its ingredients or feed materials have been obtained in accordance with (EU-834-Article 23);</w:t>
            </w:r>
          </w:p>
          <w:p w14:paraId="540A0F27"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Referring to the organic production for unprocessed agricultural products, in addition, all the ingredients of that product </w:t>
            </w:r>
            <w:proofErr w:type="gramStart"/>
            <w:r w:rsidRPr="00D54EA6">
              <w:rPr>
                <w:rFonts w:ascii="Simplified Arabic" w:hAnsi="Simplified Arabic" w:cs="Simplified Arabic"/>
                <w:color w:val="000000"/>
                <w:sz w:val="19"/>
                <w:szCs w:val="19"/>
              </w:rPr>
              <w:t>have also been produced</w:t>
            </w:r>
            <w:proofErr w:type="gramEnd"/>
            <w:r w:rsidRPr="00D54EA6">
              <w:rPr>
                <w:rFonts w:ascii="Simplified Arabic" w:hAnsi="Simplified Arabic" w:cs="Simplified Arabic"/>
                <w:color w:val="000000"/>
                <w:sz w:val="19"/>
                <w:szCs w:val="19"/>
              </w:rPr>
              <w:t xml:space="preserve"> in accordance with the requirements of (EU-834-Article 23).</w:t>
            </w:r>
          </w:p>
          <w:p w14:paraId="20F424DC"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operator shall not use organic product mark or logo if the product contains GMOs, consists of GMOs, or is produced from GMOs</w:t>
            </w:r>
          </w:p>
          <w:p w14:paraId="5136CFA8"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processed food, in sales description;</w:t>
            </w:r>
          </w:p>
          <w:p w14:paraId="3EC941AA"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processed food has been produced and kept separate in time or space from non-organic food, and the product contains substances can be used in the processing of organic food and listed in Annex VIII (</w:t>
            </w:r>
            <w:proofErr w:type="spellStart"/>
            <w:r w:rsidRPr="00D54EA6">
              <w:rPr>
                <w:rFonts w:ascii="Simplified Arabic" w:hAnsi="Simplified Arabic" w:cs="Simplified Arabic"/>
                <w:color w:val="000000"/>
                <w:sz w:val="19"/>
                <w:szCs w:val="19"/>
              </w:rPr>
              <w:t>IACB</w:t>
            </w:r>
            <w:proofErr w:type="spellEnd"/>
            <w:r w:rsidRPr="00D54EA6">
              <w:rPr>
                <w:rFonts w:ascii="Simplified Arabic" w:hAnsi="Simplified Arabic" w:cs="Simplified Arabic"/>
                <w:color w:val="000000"/>
                <w:sz w:val="19"/>
                <w:szCs w:val="19"/>
              </w:rPr>
              <w:t>), preparations of micro-organisms and enzymes normally used in food processing (Annex VIII section A (</w:t>
            </w:r>
            <w:proofErr w:type="spellStart"/>
            <w:r w:rsidRPr="00D54EA6">
              <w:rPr>
                <w:rFonts w:ascii="Simplified Arabic" w:hAnsi="Simplified Arabic" w:cs="Simplified Arabic"/>
                <w:color w:val="000000"/>
                <w:sz w:val="19"/>
                <w:szCs w:val="19"/>
              </w:rPr>
              <w:t>IACB</w:t>
            </w:r>
            <w:proofErr w:type="spellEnd"/>
            <w:r w:rsidRPr="00D54EA6">
              <w:rPr>
                <w:rFonts w:ascii="Simplified Arabic" w:hAnsi="Simplified Arabic" w:cs="Simplified Arabic"/>
                <w:color w:val="000000"/>
                <w:sz w:val="19"/>
                <w:szCs w:val="19"/>
              </w:rPr>
              <w:t xml:space="preserve">)), natural flavoring substances or natural flavoring preparations, minerals (trace elements included), vitamins, amino acids, and micronutrients (normal consumption as legally required, and regards food placed on the market as having particular characteristics or effects in relation to health or nutrition or in relation to needs of specific groups of consumers,   </w:t>
            </w:r>
          </w:p>
          <w:p w14:paraId="49E8E43C"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 at least 95 % by weight, of its ingredients of agricultural origin are organic;</w:t>
            </w:r>
          </w:p>
          <w:p w14:paraId="0688A499"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list of ingredients;</w:t>
            </w:r>
          </w:p>
          <w:p w14:paraId="431F2A0B" w14:textId="0A4BFB5C"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product shall be produced mainly from ingredients of agricultural origin;(added water and cooking salt shall not be taken into account)</w:t>
            </w:r>
            <w:r w:rsidRPr="00D54EA6">
              <w:rPr>
                <w:rFonts w:ascii="Simplified Arabic" w:hAnsi="Simplified Arabic" w:cs="Simplified Arabic"/>
                <w:color w:val="000000"/>
                <w:sz w:val="19"/>
                <w:szCs w:val="19"/>
                <w:rtl/>
              </w:rPr>
              <w:t>;</w:t>
            </w:r>
          </w:p>
          <w:p w14:paraId="1D9CC522"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only additives, processing aids, flavorings, water, salt, preparations of micro-organisms and enzymes, minerals, trace elements, vitamins, as well as amino acids and other micronutrients in foodstuffs for particular nutritional uses may be used, and only in so far as they have been authorized for use in organic production in accordance with Annex VIII (</w:t>
            </w:r>
            <w:proofErr w:type="spellStart"/>
            <w:r w:rsidRPr="00D54EA6">
              <w:rPr>
                <w:rFonts w:ascii="Simplified Arabic" w:hAnsi="Simplified Arabic" w:cs="Simplified Arabic"/>
                <w:color w:val="000000"/>
                <w:sz w:val="19"/>
                <w:szCs w:val="19"/>
              </w:rPr>
              <w:t>IACB</w:t>
            </w:r>
            <w:proofErr w:type="spellEnd"/>
            <w:r w:rsidRPr="00D54EA6">
              <w:rPr>
                <w:rFonts w:ascii="Simplified Arabic" w:hAnsi="Simplified Arabic" w:cs="Simplified Arabic"/>
                <w:color w:val="000000"/>
                <w:sz w:val="19"/>
                <w:szCs w:val="19"/>
              </w:rPr>
              <w:t>)</w:t>
            </w:r>
            <w:r w:rsidRPr="00D54EA6">
              <w:rPr>
                <w:rFonts w:ascii="Simplified Arabic" w:hAnsi="Simplified Arabic" w:cs="Simplified Arabic"/>
                <w:color w:val="000000"/>
                <w:sz w:val="19"/>
                <w:szCs w:val="19"/>
                <w:rtl/>
              </w:rPr>
              <w:t>;</w:t>
            </w:r>
          </w:p>
          <w:p w14:paraId="22437ABA"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Non-organic agricultural ingredients </w:t>
            </w:r>
            <w:proofErr w:type="gramStart"/>
            <w:r w:rsidRPr="00D54EA6">
              <w:rPr>
                <w:rFonts w:ascii="Simplified Arabic" w:hAnsi="Simplified Arabic" w:cs="Simplified Arabic"/>
                <w:color w:val="000000"/>
                <w:sz w:val="19"/>
                <w:szCs w:val="19"/>
              </w:rPr>
              <w:t>may be used</w:t>
            </w:r>
            <w:proofErr w:type="gramEnd"/>
            <w:r w:rsidRPr="00D54EA6">
              <w:rPr>
                <w:rFonts w:ascii="Simplified Arabic" w:hAnsi="Simplified Arabic" w:cs="Simplified Arabic"/>
                <w:color w:val="000000"/>
                <w:sz w:val="19"/>
                <w:szCs w:val="19"/>
              </w:rPr>
              <w:t xml:space="preserve"> only if they have been authorized for use in organic production by COAP or accredited Certification body. </w:t>
            </w:r>
          </w:p>
          <w:p w14:paraId="11C7EF17"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color w:val="000000"/>
                <w:sz w:val="19"/>
                <w:szCs w:val="19"/>
              </w:rPr>
              <w:t>an organic ingredient shall not be present together with the same ingredient in non-organic form or an ingredient in conversion</w:t>
            </w:r>
            <w:r w:rsidRPr="00D54EA6">
              <w:rPr>
                <w:rFonts w:ascii="Simplified Arabic" w:hAnsi="Simplified Arabic" w:cs="Simplified Arabic"/>
                <w:color w:val="000000"/>
                <w:sz w:val="19"/>
                <w:szCs w:val="19"/>
                <w:rtl/>
              </w:rPr>
              <w:t>;</w:t>
            </w:r>
          </w:p>
          <w:p w14:paraId="3E2BFDB4"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Food produced from in-conversion crops shall contain only one crop ingredient of agricultural origin.</w:t>
            </w:r>
          </w:p>
          <w:p w14:paraId="38B0ACA5"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sales description and list of ingredients, the references to the organic production method may only appear in relation to the organic ingredients and the list of ingredients shall include an indication of the total percentage of organic ingredients in proportion to the total quantity of ingredients of agricultural origin.</w:t>
            </w:r>
          </w:p>
          <w:p w14:paraId="6CDC1001"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The terms and the indication of percentage shall appear in the same color, identical </w:t>
            </w:r>
            <w:proofErr w:type="gramStart"/>
            <w:r w:rsidRPr="00D54EA6">
              <w:rPr>
                <w:rFonts w:ascii="Simplified Arabic" w:hAnsi="Simplified Arabic" w:cs="Simplified Arabic"/>
                <w:color w:val="000000"/>
                <w:sz w:val="19"/>
                <w:szCs w:val="19"/>
              </w:rPr>
              <w:t>size</w:t>
            </w:r>
            <w:proofErr w:type="gramEnd"/>
            <w:r w:rsidRPr="00D54EA6">
              <w:rPr>
                <w:rFonts w:ascii="Simplified Arabic" w:hAnsi="Simplified Arabic" w:cs="Simplified Arabic"/>
                <w:color w:val="000000"/>
                <w:sz w:val="19"/>
                <w:szCs w:val="19"/>
              </w:rPr>
              <w:t xml:space="preserve"> and style of lettering as the other indications in the list of ingredients.</w:t>
            </w:r>
          </w:p>
          <w:p w14:paraId="515EDCF0"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product has been produced according to the EU organic regulation under number of COAP certification (PS-BIO-163)</w:t>
            </w:r>
          </w:p>
          <w:p w14:paraId="3F4ED6A7"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clear title of the product</w:t>
            </w:r>
          </w:p>
          <w:p w14:paraId="4E8D9AFC"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Address of operator ( example Street, region, town, city, country)</w:t>
            </w:r>
          </w:p>
          <w:p w14:paraId="1F1C8A16" w14:textId="3B19E9E8" w:rsidR="003D00FA" w:rsidRPr="00D54EA6" w:rsidRDefault="003D00FA" w:rsidP="009A21AE">
            <w:pPr>
              <w:pStyle w:val="ListParagraph"/>
              <w:numPr>
                <w:ilvl w:val="0"/>
                <w:numId w:val="29"/>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Production </w:t>
            </w:r>
            <w:r w:rsidR="00BA3127" w:rsidRPr="00D54EA6">
              <w:rPr>
                <w:rFonts w:ascii="Simplified Arabic" w:hAnsi="Simplified Arabic" w:cs="Simplified Arabic"/>
                <w:color w:val="000000"/>
                <w:sz w:val="19"/>
                <w:szCs w:val="19"/>
              </w:rPr>
              <w:t>date</w:t>
            </w:r>
            <w:r w:rsidRPr="00D54EA6">
              <w:rPr>
                <w:rFonts w:ascii="Simplified Arabic" w:hAnsi="Simplified Arabic" w:cs="Simplified Arabic"/>
                <w:color w:val="000000"/>
                <w:sz w:val="19"/>
                <w:szCs w:val="19"/>
              </w:rPr>
              <w:t xml:space="preserve"> or crop year.</w:t>
            </w:r>
          </w:p>
        </w:tc>
      </w:tr>
      <w:tr w:rsidR="00471111" w:rsidRPr="00D54EA6" w14:paraId="3AB0AB51" w14:textId="77777777" w:rsidTr="00471111">
        <w:tc>
          <w:tcPr>
            <w:tcW w:w="1984" w:type="dxa"/>
            <w:shd w:val="clear" w:color="auto" w:fill="DEEAF6" w:themeFill="accent1" w:themeFillTint="33"/>
          </w:tcPr>
          <w:p w14:paraId="276EEF2E" w14:textId="3CA75ED9" w:rsidR="00471111" w:rsidRPr="00D54EA6" w:rsidRDefault="00471111" w:rsidP="00471111">
            <w:pPr>
              <w:bidi/>
              <w:rPr>
                <w:rFonts w:ascii="Simplified Arabic" w:hAnsi="Simplified Arabic" w:cs="Simplified Arabic"/>
                <w:color w:val="000000"/>
                <w:sz w:val="20"/>
                <w:szCs w:val="20"/>
              </w:rPr>
            </w:pPr>
            <w:r w:rsidRPr="00D54EA6">
              <w:rPr>
                <w:rFonts w:ascii="Simplified Arabic" w:hAnsi="Simplified Arabic" w:cs="Simplified Arabic" w:hint="cs"/>
                <w:sz w:val="20"/>
                <w:szCs w:val="20"/>
                <w:rtl/>
              </w:rPr>
              <w:lastRenderedPageBreak/>
              <w:t>التاريخ</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sz w:val="20"/>
                <w:szCs w:val="20"/>
              </w:rPr>
              <w:t>DATE</w:t>
            </w:r>
            <w:r w:rsidRPr="00D54EA6">
              <w:rPr>
                <w:rFonts w:ascii="Simplified Arabic" w:hAnsi="Simplified Arabic" w:cs="Simplified Arabic" w:hint="cs"/>
                <w:color w:val="000000"/>
                <w:sz w:val="20"/>
                <w:szCs w:val="20"/>
                <w:rtl/>
              </w:rPr>
              <w:t>)</w:t>
            </w:r>
          </w:p>
        </w:tc>
        <w:tc>
          <w:tcPr>
            <w:tcW w:w="3119" w:type="dxa"/>
            <w:gridSpan w:val="2"/>
            <w:shd w:val="clear" w:color="auto" w:fill="auto"/>
          </w:tcPr>
          <w:p w14:paraId="65DA8C4E" w14:textId="77777777" w:rsidR="00471111" w:rsidRPr="00D54EA6" w:rsidRDefault="00471111" w:rsidP="00471111">
            <w:pPr>
              <w:rPr>
                <w:rFonts w:ascii="Simplified Arabic" w:hAnsi="Simplified Arabic" w:cs="Simplified Arabic"/>
                <w:color w:val="000000"/>
                <w:sz w:val="20"/>
                <w:szCs w:val="20"/>
              </w:rPr>
            </w:pPr>
          </w:p>
        </w:tc>
        <w:tc>
          <w:tcPr>
            <w:tcW w:w="1842" w:type="dxa"/>
            <w:shd w:val="clear" w:color="auto" w:fill="DEEAF6" w:themeFill="accent1" w:themeFillTint="33"/>
          </w:tcPr>
          <w:p w14:paraId="0C4568F3" w14:textId="1131D1F3" w:rsidR="00471111" w:rsidRPr="00D54EA6" w:rsidRDefault="00471111" w:rsidP="00471111">
            <w:pPr>
              <w:bidi/>
              <w:rPr>
                <w:rFonts w:ascii="Simplified Arabic" w:hAnsi="Simplified Arabic" w:cs="Simplified Arabic"/>
                <w:color w:val="000000"/>
                <w:sz w:val="20"/>
                <w:szCs w:val="20"/>
              </w:rPr>
            </w:pPr>
            <w:r w:rsidRPr="00D54EA6">
              <w:rPr>
                <w:rFonts w:ascii="Simplified Arabic" w:hAnsi="Simplified Arabic" w:cs="Simplified Arabic" w:hint="cs"/>
                <w:sz w:val="20"/>
                <w:szCs w:val="20"/>
                <w:rtl/>
              </w:rPr>
              <w:t>التوقيع</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sz w:val="20"/>
                <w:szCs w:val="20"/>
              </w:rPr>
              <w:t>Signature</w:t>
            </w:r>
            <w:r w:rsidRPr="00D54EA6">
              <w:rPr>
                <w:rFonts w:ascii="Simplified Arabic" w:hAnsi="Simplified Arabic" w:cs="Simplified Arabic" w:hint="cs"/>
                <w:color w:val="000000"/>
                <w:sz w:val="20"/>
                <w:szCs w:val="20"/>
                <w:rtl/>
              </w:rPr>
              <w:t>)</w:t>
            </w:r>
          </w:p>
        </w:tc>
        <w:tc>
          <w:tcPr>
            <w:tcW w:w="3261" w:type="dxa"/>
            <w:shd w:val="clear" w:color="auto" w:fill="auto"/>
          </w:tcPr>
          <w:p w14:paraId="70319F14" w14:textId="58253BAB" w:rsidR="00471111" w:rsidRPr="00D54EA6" w:rsidRDefault="00471111" w:rsidP="00471111">
            <w:pPr>
              <w:rPr>
                <w:rFonts w:ascii="Simplified Arabic" w:hAnsi="Simplified Arabic" w:cs="Simplified Arabic"/>
                <w:color w:val="000000"/>
                <w:sz w:val="20"/>
                <w:szCs w:val="20"/>
              </w:rPr>
            </w:pPr>
          </w:p>
        </w:tc>
      </w:tr>
    </w:tbl>
    <w:p w14:paraId="46717A7D" w14:textId="77777777" w:rsidR="003D00FA" w:rsidRPr="00D54EA6" w:rsidRDefault="003D00FA" w:rsidP="003D00FA"/>
    <w:p w14:paraId="5D8C7897" w14:textId="1F030D8C" w:rsidR="00471111" w:rsidRPr="00D54EA6" w:rsidRDefault="00471111">
      <w:pPr>
        <w:spacing w:after="160" w:line="259" w:lineRule="auto"/>
        <w:rPr>
          <w:rtl/>
        </w:rPr>
      </w:pPr>
      <w:r w:rsidRPr="00D54EA6">
        <w:rPr>
          <w:rtl/>
        </w:rPr>
        <w:br w:type="page"/>
      </w:r>
    </w:p>
    <w:p w14:paraId="32658CC8" w14:textId="0E83F868" w:rsidR="00CA4101" w:rsidRPr="00D54EA6" w:rsidRDefault="005C67D6"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lastRenderedPageBreak/>
        <w:t>مراجعة الطلب (</w:t>
      </w:r>
      <w:r w:rsidRPr="00D54EA6">
        <w:rPr>
          <w:rFonts w:asciiTheme="minorBidi" w:hAnsiTheme="minorBidi" w:cstheme="minorBidi"/>
          <w:b/>
          <w:bCs/>
          <w:sz w:val="24"/>
          <w:szCs w:val="24"/>
        </w:rPr>
        <w:t>Application review</w:t>
      </w:r>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rsidRPr="00D54EA6" w14:paraId="5EF66FEA" w14:textId="77777777" w:rsidTr="00660A12">
        <w:tc>
          <w:tcPr>
            <w:tcW w:w="8048" w:type="dxa"/>
            <w:gridSpan w:val="7"/>
            <w:shd w:val="clear" w:color="auto" w:fill="DEEAF6" w:themeFill="accent1" w:themeFillTint="33"/>
          </w:tcPr>
          <w:p w14:paraId="639366FF" w14:textId="69792F44" w:rsidR="00660A12" w:rsidRPr="00D54EA6" w:rsidRDefault="00660A12" w:rsidP="00660A12">
            <w:pPr>
              <w:pStyle w:val="Default"/>
              <w:bidi/>
              <w:jc w:val="center"/>
              <w:rPr>
                <w:rFonts w:ascii="Simplified Arabic" w:eastAsia="Times New Roman" w:hAnsi="Simplified Arabic" w:cs="Simplified Arabic"/>
                <w:b/>
                <w:bCs/>
                <w:sz w:val="19"/>
                <w:szCs w:val="19"/>
                <w:rtl/>
              </w:rPr>
            </w:pPr>
            <w:r w:rsidRPr="00D54EA6">
              <w:rPr>
                <w:rFonts w:ascii="Simplified Arabic" w:eastAsia="Times New Roman" w:hAnsi="Simplified Arabic" w:cs="Simplified Arabic" w:hint="cs"/>
                <w:b/>
                <w:bCs/>
                <w:sz w:val="19"/>
                <w:szCs w:val="19"/>
                <w:rtl/>
              </w:rPr>
              <w:t xml:space="preserve">مراجعة </w:t>
            </w:r>
            <w:r w:rsidRPr="00D54EA6">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D54EA6" w:rsidRDefault="00660A12" w:rsidP="00660A12">
            <w:pPr>
              <w:bidi/>
              <w:jc w:val="center"/>
              <w:rPr>
                <w:rFonts w:ascii="Simplified Arabic" w:hAnsi="Simplified Arabic" w:cs="Simplified Arabic"/>
                <w:b/>
                <w:bCs/>
                <w:color w:val="000000"/>
                <w:sz w:val="19"/>
                <w:szCs w:val="19"/>
              </w:rPr>
            </w:pPr>
            <w:r w:rsidRPr="00D54EA6">
              <w:rPr>
                <w:rFonts w:ascii="Simplified Arabic" w:hAnsi="Simplified Arabic" w:cs="Simplified Arabic" w:hint="cs"/>
                <w:b/>
                <w:bCs/>
                <w:color w:val="000000"/>
                <w:sz w:val="19"/>
                <w:szCs w:val="19"/>
                <w:rtl/>
              </w:rPr>
              <w:t>مقبولة؟</w:t>
            </w:r>
            <w:r w:rsidRPr="00D54EA6">
              <w:rPr>
                <w:rFonts w:ascii="Simplified Arabic" w:hAnsi="Simplified Arabic" w:cs="Simplified Arabic"/>
                <w:b/>
                <w:bCs/>
                <w:color w:val="000000"/>
                <w:sz w:val="19"/>
                <w:szCs w:val="19"/>
              </w:rPr>
              <w:t xml:space="preserve"> </w:t>
            </w:r>
            <w:proofErr w:type="gramStart"/>
            <w:r w:rsidRPr="00D54EA6">
              <w:rPr>
                <w:rFonts w:ascii="Simplified Arabic" w:hAnsi="Simplified Arabic" w:cs="Simplified Arabic"/>
                <w:b/>
                <w:bCs/>
                <w:color w:val="000000"/>
                <w:sz w:val="19"/>
                <w:szCs w:val="19"/>
              </w:rPr>
              <w:t>Accepted?</w:t>
            </w:r>
            <w:proofErr w:type="gramEnd"/>
          </w:p>
        </w:tc>
      </w:tr>
      <w:tr w:rsidR="00660A12" w:rsidRPr="00D54EA6" w14:paraId="63C7474E" w14:textId="77777777" w:rsidTr="00660A12">
        <w:tc>
          <w:tcPr>
            <w:tcW w:w="3601" w:type="dxa"/>
            <w:gridSpan w:val="4"/>
            <w:shd w:val="clear" w:color="auto" w:fill="auto"/>
          </w:tcPr>
          <w:p w14:paraId="43F7EB98"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وصف كامل للوحدة و / أو المبنى و / أو النشاط</w:t>
            </w:r>
          </w:p>
        </w:tc>
        <w:tc>
          <w:tcPr>
            <w:tcW w:w="4447" w:type="dxa"/>
            <w:gridSpan w:val="3"/>
            <w:shd w:val="clear" w:color="auto" w:fill="auto"/>
          </w:tcPr>
          <w:p w14:paraId="2F305D78" w14:textId="1A6F896D"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the unit and/or premises and/or activity</w:t>
            </w:r>
          </w:p>
        </w:tc>
        <w:tc>
          <w:tcPr>
            <w:tcW w:w="2158" w:type="dxa"/>
            <w:gridSpan w:val="2"/>
            <w:shd w:val="clear" w:color="auto" w:fill="auto"/>
          </w:tcPr>
          <w:p w14:paraId="6D7E88ED" w14:textId="1C207F9E" w:rsidR="00660A12" w:rsidRPr="00D54EA6" w:rsidRDefault="00607295"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hint="cs"/>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hint="cs"/>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hint="cs"/>
                <w:sz w:val="20"/>
                <w:szCs w:val="20"/>
                <w:rtl/>
              </w:rPr>
              <w:t>)</w:t>
            </w:r>
          </w:p>
        </w:tc>
      </w:tr>
      <w:tr w:rsidR="00660A12" w:rsidRPr="00D54EA6" w14:paraId="4F15C30C" w14:textId="77777777" w:rsidTr="00660A12">
        <w:tc>
          <w:tcPr>
            <w:tcW w:w="3601" w:type="dxa"/>
            <w:gridSpan w:val="4"/>
          </w:tcPr>
          <w:p w14:paraId="315B565C"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الإجراءات العملية الواجب اتخاذها لضمان الامتثال لقواعد الإنتاج العضوي</w:t>
            </w:r>
            <w:r w:rsidRPr="00D54EA6">
              <w:rPr>
                <w:rFonts w:ascii="Simplified Arabic" w:hAnsi="Simplified Arabic" w:cs="Simplified Arabic" w:hint="cs"/>
                <w:color w:val="000000"/>
                <w:sz w:val="19"/>
                <w:szCs w:val="19"/>
                <w:rtl/>
              </w:rPr>
              <w:t xml:space="preserve"> </w:t>
            </w:r>
          </w:p>
        </w:tc>
        <w:tc>
          <w:tcPr>
            <w:tcW w:w="4447" w:type="dxa"/>
            <w:gridSpan w:val="3"/>
          </w:tcPr>
          <w:p w14:paraId="063D336A" w14:textId="659F7513"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practical measures to be taken to ensure compliance with the organic production rules</w:t>
            </w:r>
          </w:p>
        </w:tc>
        <w:tc>
          <w:tcPr>
            <w:tcW w:w="2158" w:type="dxa"/>
            <w:gridSpan w:val="2"/>
          </w:tcPr>
          <w:p w14:paraId="2138DF94" w14:textId="3BDBEC8C" w:rsidR="00660A12" w:rsidRPr="00D54EA6" w:rsidRDefault="00607295"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660A12" w:rsidRPr="00D54EA6" w14:paraId="19CDBFC9" w14:textId="77777777" w:rsidTr="00660A12">
        <w:tc>
          <w:tcPr>
            <w:tcW w:w="3601" w:type="dxa"/>
            <w:gridSpan w:val="4"/>
          </w:tcPr>
          <w:p w14:paraId="785B4AD0"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تدابير احترازية للحد من</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tl/>
              </w:rPr>
              <w:t>خطر التلوث</w:t>
            </w:r>
          </w:p>
        </w:tc>
        <w:tc>
          <w:tcPr>
            <w:tcW w:w="4447" w:type="dxa"/>
            <w:gridSpan w:val="3"/>
          </w:tcPr>
          <w:p w14:paraId="10E87CC1" w14:textId="7AB4778D"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precautionary measures to reduce the risk of contamination</w:t>
            </w:r>
          </w:p>
        </w:tc>
        <w:tc>
          <w:tcPr>
            <w:tcW w:w="2158" w:type="dxa"/>
            <w:gridSpan w:val="2"/>
          </w:tcPr>
          <w:p w14:paraId="42069FFA" w14:textId="42FD761D" w:rsidR="00660A12" w:rsidRPr="00D54EA6" w:rsidRDefault="00607295"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660A12" w:rsidRPr="00D54EA6" w14:paraId="4B1786B5" w14:textId="77777777" w:rsidTr="00660A12">
        <w:tc>
          <w:tcPr>
            <w:tcW w:w="3601" w:type="dxa"/>
            <w:gridSpan w:val="4"/>
          </w:tcPr>
          <w:p w14:paraId="5E1BEBD7"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إعلان المشغل</w:t>
            </w:r>
          </w:p>
        </w:tc>
        <w:tc>
          <w:tcPr>
            <w:tcW w:w="4447" w:type="dxa"/>
            <w:gridSpan w:val="3"/>
          </w:tcPr>
          <w:p w14:paraId="0543314E" w14:textId="0F9B9125"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 xml:space="preserve"> operator declaration</w:t>
            </w:r>
          </w:p>
        </w:tc>
        <w:tc>
          <w:tcPr>
            <w:tcW w:w="2158" w:type="dxa"/>
            <w:gridSpan w:val="2"/>
          </w:tcPr>
          <w:p w14:paraId="7DC7220C" w14:textId="3F003AEE" w:rsidR="00660A12" w:rsidRPr="00D54EA6" w:rsidRDefault="00607295" w:rsidP="00660A12">
            <w:pPr>
              <w:pStyle w:val="Default"/>
              <w:bidi/>
              <w:jc w:val="both"/>
              <w:rPr>
                <w:rtl/>
              </w:rPr>
            </w:pPr>
            <w:sdt>
              <w:sdtPr>
                <w:rPr>
                  <w:rFonts w:ascii="Simplified Arabic" w:hAnsi="Simplified Arabic" w:cs="Simplified Arabic"/>
                  <w:sz w:val="20"/>
                  <w:szCs w:val="20"/>
                  <w:rtl/>
                  <w:lang w:bidi="ar-EG"/>
                </w:rPr>
                <w:id w:val="1625653029"/>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90991"/>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9A21AE" w:rsidRPr="00D54EA6" w14:paraId="200527E4" w14:textId="77777777" w:rsidTr="00660A12">
        <w:tc>
          <w:tcPr>
            <w:tcW w:w="3601" w:type="dxa"/>
            <w:gridSpan w:val="4"/>
          </w:tcPr>
          <w:p w14:paraId="71284C07"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الوصول إلى جميع المباني</w:t>
            </w:r>
          </w:p>
        </w:tc>
        <w:tc>
          <w:tcPr>
            <w:tcW w:w="4447" w:type="dxa"/>
            <w:gridSpan w:val="3"/>
          </w:tcPr>
          <w:p w14:paraId="6097B933" w14:textId="0592F0B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access to all premises</w:t>
            </w:r>
          </w:p>
        </w:tc>
        <w:tc>
          <w:tcPr>
            <w:tcW w:w="2158" w:type="dxa"/>
            <w:gridSpan w:val="2"/>
          </w:tcPr>
          <w:p w14:paraId="37A8C580" w14:textId="225CD114" w:rsidR="009A21AE" w:rsidRPr="00D54EA6" w:rsidRDefault="00607295" w:rsidP="009A21AE">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FF66D59" w14:textId="77777777" w:rsidTr="00660A12">
        <w:tc>
          <w:tcPr>
            <w:tcW w:w="3601" w:type="dxa"/>
            <w:gridSpan w:val="4"/>
          </w:tcPr>
          <w:p w14:paraId="4C45D534" w14:textId="77777777" w:rsidR="009A21AE" w:rsidRPr="00D54EA6" w:rsidRDefault="009A21AE" w:rsidP="00C6655A">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الوصول إلى جميع </w:t>
            </w:r>
            <w:r w:rsidRPr="00D54EA6">
              <w:rPr>
                <w:rFonts w:ascii="Simplified Arabic" w:hAnsi="Simplified Arabic" w:cs="Simplified Arabic" w:hint="cs"/>
                <w:color w:val="000000"/>
                <w:sz w:val="19"/>
                <w:szCs w:val="19"/>
                <w:rtl/>
              </w:rPr>
              <w:t>الوثائق المعززة</w:t>
            </w:r>
          </w:p>
        </w:tc>
        <w:tc>
          <w:tcPr>
            <w:tcW w:w="4447" w:type="dxa"/>
            <w:gridSpan w:val="3"/>
          </w:tcPr>
          <w:p w14:paraId="00D80A22" w14:textId="50CFBB0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access to all supporting documents</w:t>
            </w:r>
          </w:p>
        </w:tc>
        <w:tc>
          <w:tcPr>
            <w:tcW w:w="2158" w:type="dxa"/>
            <w:gridSpan w:val="2"/>
          </w:tcPr>
          <w:p w14:paraId="7B096595" w14:textId="7055B567" w:rsidR="009A21AE" w:rsidRPr="00D54EA6" w:rsidRDefault="00607295" w:rsidP="009A21AE">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7DD3857" w14:textId="77777777" w:rsidTr="00660A12">
        <w:tc>
          <w:tcPr>
            <w:tcW w:w="3601" w:type="dxa"/>
            <w:gridSpan w:val="4"/>
          </w:tcPr>
          <w:p w14:paraId="24876B02"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الوصف الكامل </w:t>
            </w:r>
            <w:r w:rsidRPr="00D54EA6">
              <w:rPr>
                <w:rFonts w:ascii="Simplified Arabic" w:hAnsi="Simplified Arabic" w:cs="Simplified Arabic" w:hint="cs"/>
                <w:color w:val="000000"/>
                <w:sz w:val="19"/>
                <w:szCs w:val="19"/>
                <w:rtl/>
              </w:rPr>
              <w:t xml:space="preserve">لحدود نشاطات </w:t>
            </w:r>
            <w:r w:rsidRPr="00D54EA6">
              <w:rPr>
                <w:rFonts w:ascii="Simplified Arabic" w:hAnsi="Simplified Arabic" w:cs="Simplified Arabic"/>
                <w:color w:val="000000"/>
                <w:sz w:val="19"/>
                <w:szCs w:val="19"/>
                <w:rtl/>
              </w:rPr>
              <w:t>جمع النباتات البرية</w:t>
            </w:r>
          </w:p>
        </w:tc>
        <w:tc>
          <w:tcPr>
            <w:tcW w:w="4447" w:type="dxa"/>
            <w:gridSpan w:val="3"/>
          </w:tcPr>
          <w:p w14:paraId="74DEFA40" w14:textId="6F622DE4"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full description of limits the  activity to the collection of wild plants</w:t>
            </w:r>
          </w:p>
        </w:tc>
        <w:tc>
          <w:tcPr>
            <w:tcW w:w="2158" w:type="dxa"/>
            <w:gridSpan w:val="2"/>
          </w:tcPr>
          <w:p w14:paraId="29335D8A" w14:textId="747A00BE"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CDA8682" w14:textId="77777777" w:rsidTr="00660A12">
        <w:tc>
          <w:tcPr>
            <w:tcW w:w="3601" w:type="dxa"/>
            <w:gridSpan w:val="4"/>
          </w:tcPr>
          <w:p w14:paraId="03D0FC59"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الوصف الكامل</w:t>
            </w:r>
            <w:r w:rsidRPr="00D54EA6">
              <w:rPr>
                <w:rFonts w:ascii="Simplified Arabic" w:hAnsi="Simplified Arabic" w:cs="Simplified Arabic" w:hint="cs"/>
                <w:color w:val="000000"/>
                <w:sz w:val="19"/>
                <w:szCs w:val="19"/>
                <w:rtl/>
              </w:rPr>
              <w:t xml:space="preserve"> للمخازن</w:t>
            </w:r>
          </w:p>
        </w:tc>
        <w:tc>
          <w:tcPr>
            <w:tcW w:w="4447" w:type="dxa"/>
            <w:gridSpan w:val="3"/>
          </w:tcPr>
          <w:p w14:paraId="3EE73C04" w14:textId="0A6C9D08"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the storage</w:t>
            </w:r>
          </w:p>
        </w:tc>
        <w:tc>
          <w:tcPr>
            <w:tcW w:w="2158" w:type="dxa"/>
            <w:gridSpan w:val="2"/>
          </w:tcPr>
          <w:p w14:paraId="47F6394C" w14:textId="54B87AAC"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3C573E7D" w14:textId="77777777" w:rsidTr="00660A12">
        <w:tc>
          <w:tcPr>
            <w:tcW w:w="3601" w:type="dxa"/>
            <w:gridSpan w:val="4"/>
          </w:tcPr>
          <w:p w14:paraId="70A9E389" w14:textId="77777777" w:rsidR="009A21AE" w:rsidRPr="00D54EA6" w:rsidRDefault="009A21AE" w:rsidP="009A21AE">
            <w:pPr>
              <w:pStyle w:val="ListParagraph"/>
              <w:numPr>
                <w:ilvl w:val="0"/>
                <w:numId w:val="31"/>
              </w:numPr>
              <w:bidi/>
              <w:ind w:left="170" w:hanging="170"/>
              <w:rPr>
                <w:rFonts w:asciiTheme="minorBidi" w:hAnsiTheme="minorBidi"/>
                <w:sz w:val="20"/>
                <w:szCs w:val="20"/>
                <w:rtl/>
              </w:rPr>
            </w:pPr>
            <w:r w:rsidRPr="00D54EA6">
              <w:rPr>
                <w:rFonts w:ascii="Simplified Arabic" w:hAnsi="Simplified Arabic" w:cs="Simplified Arabic"/>
                <w:color w:val="000000"/>
                <w:sz w:val="19"/>
                <w:szCs w:val="19"/>
                <w:rtl/>
              </w:rPr>
              <w:t>الوصف الكامل</w:t>
            </w:r>
            <w:r w:rsidRPr="00D54EA6">
              <w:rPr>
                <w:rFonts w:asciiTheme="minorBidi" w:hAnsiTheme="minorBidi" w:hint="cs"/>
                <w:sz w:val="20"/>
                <w:szCs w:val="20"/>
                <w:rtl/>
              </w:rPr>
              <w:t xml:space="preserve"> </w:t>
            </w:r>
            <w:r w:rsidRPr="00D54EA6">
              <w:rPr>
                <w:rFonts w:ascii="Simplified Arabic" w:hAnsi="Simplified Arabic" w:cs="Simplified Arabic" w:hint="cs"/>
                <w:color w:val="000000"/>
                <w:sz w:val="19"/>
                <w:szCs w:val="19"/>
                <w:rtl/>
              </w:rPr>
              <w:t>لقطع</w:t>
            </w:r>
            <w:r w:rsidRPr="00D54EA6">
              <w:rPr>
                <w:rFonts w:asciiTheme="minorBidi" w:hAnsiTheme="minorBidi" w:hint="cs"/>
                <w:sz w:val="20"/>
                <w:szCs w:val="20"/>
                <w:rtl/>
              </w:rPr>
              <w:t xml:space="preserve"> الأراضي</w:t>
            </w:r>
          </w:p>
        </w:tc>
        <w:tc>
          <w:tcPr>
            <w:tcW w:w="4447" w:type="dxa"/>
            <w:gridSpan w:val="3"/>
          </w:tcPr>
          <w:p w14:paraId="75C71A5C" w14:textId="594CC18B"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land parcels</w:t>
            </w:r>
          </w:p>
        </w:tc>
        <w:tc>
          <w:tcPr>
            <w:tcW w:w="2158" w:type="dxa"/>
            <w:gridSpan w:val="2"/>
          </w:tcPr>
          <w:p w14:paraId="724B3973" w14:textId="30D6F3F3"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D2EACD1" w14:textId="77777777" w:rsidTr="00660A12">
        <w:tc>
          <w:tcPr>
            <w:tcW w:w="3601" w:type="dxa"/>
            <w:gridSpan w:val="4"/>
          </w:tcPr>
          <w:p w14:paraId="1F1DECC7"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الوصف الكامل</w:t>
            </w:r>
            <w:r w:rsidRPr="00D54EA6">
              <w:rPr>
                <w:rFonts w:ascii="Simplified Arabic" w:hAnsi="Simplified Arabic" w:cs="Simplified Arabic" w:hint="cs"/>
                <w:color w:val="000000"/>
                <w:sz w:val="19"/>
                <w:szCs w:val="19"/>
                <w:rtl/>
              </w:rPr>
              <w:t xml:space="preserve"> لمناطق جمع النباتات البرية</w:t>
            </w:r>
          </w:p>
        </w:tc>
        <w:tc>
          <w:tcPr>
            <w:tcW w:w="4447" w:type="dxa"/>
            <w:gridSpan w:val="3"/>
          </w:tcPr>
          <w:p w14:paraId="57F66460" w14:textId="42A716AE"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collection areas</w:t>
            </w:r>
          </w:p>
        </w:tc>
        <w:tc>
          <w:tcPr>
            <w:tcW w:w="2158" w:type="dxa"/>
            <w:gridSpan w:val="2"/>
          </w:tcPr>
          <w:p w14:paraId="22758900" w14:textId="3BE7E43C"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102245334"/>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0302106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56CB157" w14:textId="77777777" w:rsidTr="00660A12">
        <w:tc>
          <w:tcPr>
            <w:tcW w:w="3601" w:type="dxa"/>
            <w:gridSpan w:val="4"/>
          </w:tcPr>
          <w:p w14:paraId="0D5D8FD0"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وصف كامل للتطبيق الأخير (عضوي أو غير عضوي)</w:t>
            </w:r>
          </w:p>
        </w:tc>
        <w:tc>
          <w:tcPr>
            <w:tcW w:w="4447" w:type="dxa"/>
            <w:gridSpan w:val="3"/>
          </w:tcPr>
          <w:p w14:paraId="0C9C8A49" w14:textId="35B21F0A"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last application (organic or non-organic)</w:t>
            </w:r>
          </w:p>
        </w:tc>
        <w:tc>
          <w:tcPr>
            <w:tcW w:w="2158" w:type="dxa"/>
            <w:gridSpan w:val="2"/>
          </w:tcPr>
          <w:p w14:paraId="6C71D235" w14:textId="657BC687"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80629947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7159002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773489B" w14:textId="77777777" w:rsidTr="00660A12">
        <w:tc>
          <w:tcPr>
            <w:tcW w:w="3601" w:type="dxa"/>
            <w:gridSpan w:val="4"/>
          </w:tcPr>
          <w:p w14:paraId="7F43C608"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الضمانات الممنوحة من قبل أطراف ثالثة للتأكد من أن مناطق التجميع البري لم </w:t>
            </w:r>
            <w:r w:rsidRPr="00D54EA6">
              <w:rPr>
                <w:rFonts w:ascii="Simplified Arabic" w:hAnsi="Simplified Arabic" w:cs="Simplified Arabic" w:hint="cs"/>
                <w:color w:val="000000"/>
                <w:sz w:val="19"/>
                <w:szCs w:val="19"/>
                <w:rtl/>
              </w:rPr>
              <w:t>تعامل،</w:t>
            </w:r>
            <w:r w:rsidRPr="00D54EA6">
              <w:rPr>
                <w:rFonts w:ascii="Simplified Arabic" w:hAnsi="Simplified Arabic" w:cs="Simplified Arabic"/>
                <w:color w:val="000000"/>
                <w:sz w:val="19"/>
                <w:szCs w:val="19"/>
                <w:rtl/>
              </w:rPr>
              <w:t xml:space="preserve"> لمدة ثلاث سنوات على الأقل قبل </w:t>
            </w:r>
            <w:r w:rsidRPr="00D54EA6">
              <w:rPr>
                <w:rFonts w:ascii="Simplified Arabic" w:hAnsi="Simplified Arabic" w:cs="Simplified Arabic" w:hint="cs"/>
                <w:color w:val="000000"/>
                <w:sz w:val="19"/>
                <w:szCs w:val="19"/>
                <w:rtl/>
              </w:rPr>
              <w:t>الجمع،</w:t>
            </w:r>
            <w:r w:rsidRPr="00D54EA6">
              <w:rPr>
                <w:rFonts w:ascii="Simplified Arabic" w:hAnsi="Simplified Arabic" w:cs="Simplified Arabic"/>
                <w:color w:val="000000"/>
                <w:sz w:val="19"/>
                <w:szCs w:val="19"/>
                <w:rtl/>
              </w:rPr>
              <w:t xml:space="preserve"> بمواد غير مصرح بها</w:t>
            </w:r>
          </w:p>
        </w:tc>
        <w:tc>
          <w:tcPr>
            <w:tcW w:w="4447" w:type="dxa"/>
            <w:gridSpan w:val="3"/>
          </w:tcPr>
          <w:p w14:paraId="2A20BEB2" w14:textId="43AA81D6"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guarantees given by third parties to ensure that wild collection areas have not, for a period of at least three years before the collection, treated with unauthorized material</w:t>
            </w:r>
          </w:p>
        </w:tc>
        <w:tc>
          <w:tcPr>
            <w:tcW w:w="2158" w:type="dxa"/>
            <w:gridSpan w:val="2"/>
          </w:tcPr>
          <w:p w14:paraId="454079B2" w14:textId="7A27E5F5"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32596686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9081593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CDBEC35" w14:textId="77777777" w:rsidTr="00660A12">
        <w:tc>
          <w:tcPr>
            <w:tcW w:w="3601" w:type="dxa"/>
            <w:gridSpan w:val="4"/>
          </w:tcPr>
          <w:p w14:paraId="0221AF40"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الجدول الزمني لإنتاج منتجات المحاصيل</w:t>
            </w:r>
          </w:p>
        </w:tc>
        <w:tc>
          <w:tcPr>
            <w:tcW w:w="4447" w:type="dxa"/>
            <w:gridSpan w:val="3"/>
          </w:tcPr>
          <w:p w14:paraId="7EF62A12" w14:textId="70FF02F7"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schedule of production of crop products</w:t>
            </w:r>
          </w:p>
        </w:tc>
        <w:tc>
          <w:tcPr>
            <w:tcW w:w="2158" w:type="dxa"/>
            <w:gridSpan w:val="2"/>
          </w:tcPr>
          <w:p w14:paraId="44B8F74A" w14:textId="68409B10"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1617576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32088892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9F6B369" w14:textId="77777777" w:rsidTr="00660A12">
        <w:tc>
          <w:tcPr>
            <w:tcW w:w="3601" w:type="dxa"/>
            <w:gridSpan w:val="4"/>
          </w:tcPr>
          <w:p w14:paraId="2A0A711A" w14:textId="6FEB6BAD"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عدم استخدام منتجات الكائنات المعدلة وراثيًا كمساعدات </w:t>
            </w:r>
            <w:r w:rsidRPr="00D54EA6">
              <w:rPr>
                <w:rFonts w:ascii="Simplified Arabic" w:hAnsi="Simplified Arabic" w:cs="Simplified Arabic" w:hint="cs"/>
                <w:color w:val="000000"/>
                <w:sz w:val="19"/>
                <w:szCs w:val="19"/>
                <w:rtl/>
              </w:rPr>
              <w:t>معالجة،</w:t>
            </w:r>
          </w:p>
        </w:tc>
        <w:tc>
          <w:tcPr>
            <w:tcW w:w="4447" w:type="dxa"/>
            <w:gridSpan w:val="3"/>
          </w:tcPr>
          <w:p w14:paraId="589B16F5" w14:textId="56592A29"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Not using GMO and GMO products as  processing aids, </w:t>
            </w:r>
          </w:p>
        </w:tc>
        <w:tc>
          <w:tcPr>
            <w:tcW w:w="2158" w:type="dxa"/>
            <w:gridSpan w:val="2"/>
          </w:tcPr>
          <w:p w14:paraId="50CC9A88" w14:textId="307FE524"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04378436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1613247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EBCBBDC" w14:textId="77777777" w:rsidTr="00660A12">
        <w:tc>
          <w:tcPr>
            <w:tcW w:w="3601" w:type="dxa"/>
            <w:gridSpan w:val="4"/>
          </w:tcPr>
          <w:p w14:paraId="155EAE95" w14:textId="3F7F3FC4"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أسمدة</w:t>
            </w:r>
          </w:p>
        </w:tc>
        <w:tc>
          <w:tcPr>
            <w:tcW w:w="4447" w:type="dxa"/>
            <w:gridSpan w:val="3"/>
          </w:tcPr>
          <w:p w14:paraId="7B8509A4" w14:textId="14B7E92A"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fertilizers</w:t>
            </w:r>
          </w:p>
        </w:tc>
        <w:tc>
          <w:tcPr>
            <w:tcW w:w="2158" w:type="dxa"/>
            <w:gridSpan w:val="2"/>
          </w:tcPr>
          <w:p w14:paraId="39CFC9A5" w14:textId="55FB3E14"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79601350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0600669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08327546" w14:textId="77777777" w:rsidTr="00660A12">
        <w:tc>
          <w:tcPr>
            <w:tcW w:w="3601" w:type="dxa"/>
            <w:gridSpan w:val="4"/>
          </w:tcPr>
          <w:p w14:paraId="57951885" w14:textId="45D32522"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مكيفات التربة</w:t>
            </w:r>
          </w:p>
        </w:tc>
        <w:tc>
          <w:tcPr>
            <w:tcW w:w="4447" w:type="dxa"/>
            <w:gridSpan w:val="3"/>
          </w:tcPr>
          <w:p w14:paraId="624BB574" w14:textId="7B69F99F"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soil conditioners</w:t>
            </w:r>
          </w:p>
        </w:tc>
        <w:tc>
          <w:tcPr>
            <w:tcW w:w="2158" w:type="dxa"/>
            <w:gridSpan w:val="2"/>
          </w:tcPr>
          <w:p w14:paraId="0D7D1DCE" w14:textId="69BB5B54"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5881385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205696573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1F91288" w14:textId="77777777" w:rsidTr="00660A12">
        <w:tc>
          <w:tcPr>
            <w:tcW w:w="3601" w:type="dxa"/>
            <w:gridSpan w:val="4"/>
          </w:tcPr>
          <w:p w14:paraId="4FE26FA9" w14:textId="50445554"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بذور</w:t>
            </w:r>
          </w:p>
        </w:tc>
        <w:tc>
          <w:tcPr>
            <w:tcW w:w="4447" w:type="dxa"/>
            <w:gridSpan w:val="3"/>
          </w:tcPr>
          <w:p w14:paraId="57996D18" w14:textId="66C7CCB6"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seeds </w:t>
            </w:r>
          </w:p>
        </w:tc>
        <w:tc>
          <w:tcPr>
            <w:tcW w:w="2158" w:type="dxa"/>
            <w:gridSpan w:val="2"/>
          </w:tcPr>
          <w:p w14:paraId="33FB16F3" w14:textId="718A68E5"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48747445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77135410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C9E30EE" w14:textId="77777777" w:rsidTr="00660A12">
        <w:tc>
          <w:tcPr>
            <w:tcW w:w="3601" w:type="dxa"/>
            <w:gridSpan w:val="4"/>
          </w:tcPr>
          <w:p w14:paraId="5E197542" w14:textId="48BC22F0"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مواد التكاثر الخضري</w:t>
            </w:r>
          </w:p>
        </w:tc>
        <w:tc>
          <w:tcPr>
            <w:tcW w:w="4447" w:type="dxa"/>
            <w:gridSpan w:val="3"/>
          </w:tcPr>
          <w:p w14:paraId="425870B0" w14:textId="6B27612E"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vegetative propagating material</w:t>
            </w:r>
          </w:p>
        </w:tc>
        <w:tc>
          <w:tcPr>
            <w:tcW w:w="2158" w:type="dxa"/>
            <w:gridSpan w:val="2"/>
          </w:tcPr>
          <w:p w14:paraId="55E7ED73" w14:textId="01CB001E"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7570328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12053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C61CC1E" w14:textId="77777777" w:rsidTr="00660A12">
        <w:tc>
          <w:tcPr>
            <w:tcW w:w="3601" w:type="dxa"/>
            <w:gridSpan w:val="4"/>
          </w:tcPr>
          <w:p w14:paraId="293E63D3" w14:textId="7454A3F5"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الكائنات الدقيقة</w:t>
            </w:r>
          </w:p>
        </w:tc>
        <w:tc>
          <w:tcPr>
            <w:tcW w:w="4447" w:type="dxa"/>
            <w:gridSpan w:val="3"/>
          </w:tcPr>
          <w:p w14:paraId="4FBEEC2D" w14:textId="3ADE4A95"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microorganisms</w:t>
            </w:r>
          </w:p>
        </w:tc>
        <w:tc>
          <w:tcPr>
            <w:tcW w:w="2158" w:type="dxa"/>
            <w:gridSpan w:val="2"/>
          </w:tcPr>
          <w:p w14:paraId="6A774AE5" w14:textId="1777BCA3"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9458449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0677349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658F586" w14:textId="77777777" w:rsidTr="00660A12">
        <w:tc>
          <w:tcPr>
            <w:tcW w:w="3601" w:type="dxa"/>
            <w:gridSpan w:val="4"/>
          </w:tcPr>
          <w:p w14:paraId="67F9ACC9" w14:textId="74426A82"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منتجات وقاية النبات</w:t>
            </w:r>
          </w:p>
        </w:tc>
        <w:tc>
          <w:tcPr>
            <w:tcW w:w="4447" w:type="dxa"/>
            <w:gridSpan w:val="3"/>
          </w:tcPr>
          <w:p w14:paraId="68107E0E" w14:textId="690A3327"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plant protection products</w:t>
            </w:r>
          </w:p>
        </w:tc>
        <w:tc>
          <w:tcPr>
            <w:tcW w:w="2158" w:type="dxa"/>
            <w:gridSpan w:val="2"/>
          </w:tcPr>
          <w:p w14:paraId="5BC0DA1E" w14:textId="250B2BF9"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36811345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9941537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91DB186" w14:textId="77777777" w:rsidTr="00660A12">
        <w:tc>
          <w:tcPr>
            <w:tcW w:w="3601" w:type="dxa"/>
            <w:gridSpan w:val="4"/>
          </w:tcPr>
          <w:p w14:paraId="469B3A6D" w14:textId="26AB3705"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عدم استخدام الأشعة المؤينة</w:t>
            </w:r>
          </w:p>
        </w:tc>
        <w:tc>
          <w:tcPr>
            <w:tcW w:w="4447" w:type="dxa"/>
            <w:gridSpan w:val="3"/>
          </w:tcPr>
          <w:p w14:paraId="23F4EB8F" w14:textId="624B513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Not using  of ionizing radiation</w:t>
            </w:r>
          </w:p>
        </w:tc>
        <w:tc>
          <w:tcPr>
            <w:tcW w:w="2158" w:type="dxa"/>
            <w:gridSpan w:val="2"/>
          </w:tcPr>
          <w:p w14:paraId="05FD8CB8" w14:textId="57A78647"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90039149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5867852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04BD4481" w14:textId="77777777" w:rsidTr="003D3E8C">
        <w:trPr>
          <w:trHeight w:val="559"/>
        </w:trPr>
        <w:tc>
          <w:tcPr>
            <w:tcW w:w="3601" w:type="dxa"/>
            <w:gridSpan w:val="4"/>
          </w:tcPr>
          <w:p w14:paraId="677EAEDD" w14:textId="56C2D3A9" w:rsidR="009A21AE" w:rsidRPr="00D54EA6" w:rsidRDefault="009A21AE" w:rsidP="003D3E8C">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تأكيد أن المورد لا يورد منتجات </w:t>
            </w:r>
            <w:r w:rsidRPr="00D54EA6">
              <w:rPr>
                <w:rFonts w:ascii="Simplified Arabic" w:hAnsi="Simplified Arabic" w:cs="Simplified Arabic"/>
                <w:color w:val="000000"/>
                <w:sz w:val="19"/>
                <w:szCs w:val="19"/>
                <w:rtl/>
              </w:rPr>
              <w:t>غير العضوية من الكائنات المعدلة وراثيًا</w:t>
            </w:r>
          </w:p>
        </w:tc>
        <w:tc>
          <w:tcPr>
            <w:tcW w:w="4447" w:type="dxa"/>
            <w:gridSpan w:val="3"/>
          </w:tcPr>
          <w:p w14:paraId="020747D4" w14:textId="1DF5C327" w:rsidR="009A21AE" w:rsidRPr="00D54EA6" w:rsidRDefault="009A21AE" w:rsidP="009A21AE">
            <w:pPr>
              <w:pStyle w:val="ListParagraph"/>
              <w:numPr>
                <w:ilvl w:val="0"/>
                <w:numId w:val="32"/>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vender conformation of non-organic products have not been produced from GMO</w:t>
            </w:r>
          </w:p>
        </w:tc>
        <w:tc>
          <w:tcPr>
            <w:tcW w:w="2158" w:type="dxa"/>
            <w:gridSpan w:val="2"/>
          </w:tcPr>
          <w:p w14:paraId="6C5B46F0" w14:textId="70B65D03" w:rsidR="009A21AE" w:rsidRPr="00D54EA6" w:rsidRDefault="00607295"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58244361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03608692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1F8AAE1" w14:textId="77777777" w:rsidTr="009A21AE">
        <w:tc>
          <w:tcPr>
            <w:tcW w:w="992" w:type="dxa"/>
            <w:vMerge w:val="restart"/>
            <w:shd w:val="clear" w:color="auto" w:fill="DEEAF6" w:themeFill="accent1" w:themeFillTint="33"/>
          </w:tcPr>
          <w:p w14:paraId="65A4CB8A" w14:textId="36CAEE1B" w:rsidR="009A21AE" w:rsidRPr="00D54EA6" w:rsidRDefault="009A21AE" w:rsidP="009A21AE">
            <w:pPr>
              <w:pStyle w:val="Default"/>
              <w:bidi/>
              <w:rPr>
                <w:rFonts w:ascii="Simplified Arabic" w:hAnsi="Simplified Arabic" w:cs="Simplified Arabic"/>
                <w:sz w:val="20"/>
                <w:szCs w:val="20"/>
                <w:rtl/>
                <w:lang w:bidi="ar-EG"/>
              </w:rPr>
            </w:pPr>
            <w:r w:rsidRPr="00D54EA6">
              <w:rPr>
                <w:rFonts w:ascii="Simplified Arabic" w:eastAsia="Times New Roman" w:hAnsi="Simplified Arabic" w:cs="Simplified Arabic" w:hint="cs"/>
                <w:b/>
                <w:bCs/>
                <w:sz w:val="19"/>
                <w:szCs w:val="19"/>
                <w:rtl/>
              </w:rPr>
              <w:t xml:space="preserve">الإجراءات </w:t>
            </w:r>
            <w:r w:rsidRPr="00D54EA6">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D54EA6" w:rsidRDefault="009A21AE" w:rsidP="009A21AE">
            <w:pPr>
              <w:pStyle w:val="Default"/>
              <w:bidi/>
              <w:rPr>
                <w:rFonts w:ascii="Simplified Arabic" w:hAnsi="Simplified Arabic" w:cs="Simplified Arabic"/>
                <w:sz w:val="20"/>
                <w:szCs w:val="20"/>
                <w:rtl/>
                <w:lang w:bidi="ar-EG"/>
              </w:rPr>
            </w:pPr>
          </w:p>
        </w:tc>
      </w:tr>
      <w:tr w:rsidR="009A21AE" w:rsidRPr="00D54EA6" w14:paraId="61558733" w14:textId="77777777" w:rsidTr="009A21AE">
        <w:tc>
          <w:tcPr>
            <w:tcW w:w="992" w:type="dxa"/>
            <w:vMerge/>
            <w:shd w:val="clear" w:color="auto" w:fill="DEEAF6" w:themeFill="accent1" w:themeFillTint="33"/>
          </w:tcPr>
          <w:p w14:paraId="75376990" w14:textId="77777777" w:rsidR="009A21AE" w:rsidRPr="00D54EA6"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D54EA6"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 xml:space="preserve">تاريخ المراجعة </w:t>
            </w:r>
          </w:p>
          <w:p w14:paraId="2DAE745E" w14:textId="4F674AA1" w:rsidR="009A21AE" w:rsidRPr="00D54EA6" w:rsidRDefault="009A21AE" w:rsidP="009A21AE">
            <w:pPr>
              <w:pStyle w:val="Default"/>
              <w:bidi/>
              <w:rPr>
                <w:rFonts w:ascii="Simplified Arabic" w:hAnsi="Simplified Arabic" w:cs="Simplified Arabic"/>
                <w:sz w:val="20"/>
                <w:szCs w:val="20"/>
              </w:rPr>
            </w:pPr>
            <w:r w:rsidRPr="00D54EA6">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D54EA6"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اعتماد المدير العام</w:t>
            </w:r>
          </w:p>
          <w:p w14:paraId="791B7055" w14:textId="2152D36D"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sz w:val="20"/>
                <w:szCs w:val="20"/>
              </w:rPr>
              <w:t>GM approval</w:t>
            </w:r>
            <w:r w:rsidRPr="00D54EA6">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D54EA6"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sidRPr="00D54EA6">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hmed shwaikeh" w:date="2022-11-28T10:06:00Z" w:initials="as">
    <w:p w14:paraId="0BF67125" w14:textId="77777777" w:rsidR="00934638" w:rsidRDefault="00934638">
      <w:pPr>
        <w:pStyle w:val="CommentText"/>
      </w:pPr>
      <w:r>
        <w:rPr>
          <w:rStyle w:val="CommentReference"/>
        </w:rPr>
        <w:annotationRef/>
      </w:r>
      <w:r>
        <w:t>Management review 23-11-2022</w:t>
      </w:r>
    </w:p>
    <w:p w14:paraId="085F3CEF" w14:textId="77777777" w:rsidR="00934638" w:rsidRPr="00D550ED" w:rsidRDefault="00934638" w:rsidP="00934638">
      <w:pPr>
        <w:rPr>
          <w:rFonts w:asciiTheme="majorBidi" w:hAnsiTheme="majorBidi" w:cstheme="majorBidi"/>
          <w:sz w:val="20"/>
          <w:szCs w:val="20"/>
        </w:rPr>
      </w:pPr>
      <w:r w:rsidRPr="00D550ED">
        <w:rPr>
          <w:rFonts w:asciiTheme="majorBidi" w:hAnsiTheme="majorBidi" w:cstheme="majorBidi"/>
          <w:sz w:val="20"/>
          <w:szCs w:val="20"/>
        </w:rPr>
        <w:t xml:space="preserve">4.1.2 Certification agreement finding raised </w:t>
      </w:r>
      <w:proofErr w:type="spellStart"/>
      <w:r w:rsidRPr="00D550ED">
        <w:rPr>
          <w:rFonts w:asciiTheme="majorBidi" w:hAnsiTheme="majorBidi" w:cstheme="majorBidi"/>
          <w:sz w:val="20"/>
          <w:szCs w:val="20"/>
        </w:rPr>
        <w:t>DR</w:t>
      </w:r>
      <w:proofErr w:type="spellEnd"/>
    </w:p>
    <w:p w14:paraId="48B161E8" w14:textId="77777777" w:rsidR="00934638" w:rsidRPr="00D550ED" w:rsidRDefault="00934638" w:rsidP="00934638">
      <w:pPr>
        <w:pStyle w:val="Default"/>
        <w:rPr>
          <w:rFonts w:asciiTheme="majorBidi" w:hAnsiTheme="majorBidi" w:cstheme="majorBidi"/>
          <w:color w:val="auto"/>
          <w:sz w:val="20"/>
          <w:szCs w:val="20"/>
        </w:rPr>
      </w:pPr>
    </w:p>
    <w:p w14:paraId="5805ED40" w14:textId="77777777" w:rsidR="00934638" w:rsidRPr="00D550ED" w:rsidRDefault="00934638" w:rsidP="00934638">
      <w:pPr>
        <w:pStyle w:val="Default"/>
        <w:rPr>
          <w:rFonts w:asciiTheme="majorBidi" w:hAnsiTheme="majorBidi" w:cstheme="majorBidi"/>
          <w:color w:val="auto"/>
          <w:sz w:val="20"/>
          <w:szCs w:val="20"/>
        </w:rPr>
      </w:pPr>
    </w:p>
    <w:p w14:paraId="766BA6A2" w14:textId="77777777" w:rsidR="00934638" w:rsidRPr="00D550ED" w:rsidRDefault="00934638" w:rsidP="00934638">
      <w:pPr>
        <w:pStyle w:val="Default"/>
        <w:rPr>
          <w:rFonts w:asciiTheme="majorBidi" w:hAnsiTheme="majorBidi" w:cstheme="majorBidi"/>
          <w:color w:val="auto"/>
          <w:sz w:val="20"/>
          <w:szCs w:val="20"/>
        </w:rPr>
      </w:pPr>
      <w:r w:rsidRPr="00D550ED">
        <w:rPr>
          <w:rFonts w:asciiTheme="majorBidi" w:hAnsiTheme="majorBidi" w:cstheme="majorBidi"/>
          <w:color w:val="auto"/>
          <w:sz w:val="20"/>
          <w:szCs w:val="20"/>
        </w:rPr>
        <w:t xml:space="preserve">EU </w:t>
      </w:r>
    </w:p>
    <w:p w14:paraId="1AE494C2" w14:textId="77777777" w:rsidR="00934638" w:rsidRPr="00D550ED" w:rsidRDefault="00934638" w:rsidP="00934638">
      <w:pPr>
        <w:pStyle w:val="Default"/>
        <w:rPr>
          <w:rFonts w:asciiTheme="majorBidi" w:hAnsiTheme="majorBidi" w:cstheme="majorBidi"/>
          <w:color w:val="auto"/>
          <w:sz w:val="20"/>
          <w:szCs w:val="20"/>
        </w:rPr>
      </w:pPr>
      <w:r w:rsidRPr="00D550ED">
        <w:rPr>
          <w:rFonts w:asciiTheme="majorBidi" w:hAnsiTheme="majorBidi" w:cstheme="majorBidi"/>
          <w:color w:val="auto"/>
          <w:sz w:val="20"/>
          <w:szCs w:val="20"/>
        </w:rPr>
        <w:t xml:space="preserve"> </w:t>
      </w:r>
      <w:proofErr w:type="spellStart"/>
      <w:r w:rsidRPr="00D550ED">
        <w:rPr>
          <w:rFonts w:asciiTheme="majorBidi" w:hAnsiTheme="majorBidi" w:cstheme="majorBidi"/>
          <w:color w:val="auto"/>
          <w:sz w:val="20"/>
          <w:szCs w:val="20"/>
        </w:rPr>
        <w:t>1698.10.1</w:t>
      </w:r>
      <w:proofErr w:type="gramStart"/>
      <w:r w:rsidRPr="00D550ED">
        <w:rPr>
          <w:rFonts w:asciiTheme="majorBidi" w:hAnsiTheme="majorBidi" w:cstheme="majorBidi"/>
          <w:color w:val="auto"/>
          <w:sz w:val="20"/>
          <w:szCs w:val="20"/>
        </w:rPr>
        <w:t>.d</w:t>
      </w:r>
      <w:proofErr w:type="spellEnd"/>
      <w:proofErr w:type="gramEnd"/>
      <w:r w:rsidRPr="00D550ED">
        <w:rPr>
          <w:rFonts w:asciiTheme="majorBidi" w:hAnsiTheme="majorBidi" w:cstheme="majorBidi"/>
          <w:color w:val="auto"/>
          <w:sz w:val="20"/>
          <w:szCs w:val="20"/>
        </w:rPr>
        <w:t xml:space="preserve"> </w:t>
      </w:r>
    </w:p>
    <w:p w14:paraId="66F4367E" w14:textId="6D6576B6" w:rsidR="00934638" w:rsidRDefault="00934638">
      <w:pPr>
        <w:pStyle w:val="CommentText"/>
      </w:pPr>
    </w:p>
  </w:comment>
  <w:comment w:id="1" w:author="ahmed shwaikeh" w:date="2022-11-29T07:11:00Z" w:initials="as">
    <w:p w14:paraId="05755816" w14:textId="77777777" w:rsidR="00BB1FE2" w:rsidRPr="00C64F61" w:rsidRDefault="00BB1FE2" w:rsidP="00BB1FE2">
      <w:pPr>
        <w:rPr>
          <w:rFonts w:asciiTheme="majorBidi" w:hAnsiTheme="majorBidi" w:cstheme="majorBidi"/>
          <w:sz w:val="20"/>
          <w:szCs w:val="20"/>
        </w:rPr>
      </w:pPr>
      <w:r>
        <w:rPr>
          <w:rStyle w:val="CommentReference"/>
        </w:rPr>
        <w:annotationRef/>
      </w:r>
      <w:r w:rsidRPr="00C64F61">
        <w:rPr>
          <w:rFonts w:asciiTheme="majorBidi" w:hAnsiTheme="majorBidi" w:cstheme="majorBidi"/>
          <w:sz w:val="20"/>
          <w:szCs w:val="20"/>
        </w:rPr>
        <w:t xml:space="preserve">7.2 Application finding raised </w:t>
      </w:r>
      <w:proofErr w:type="spellStart"/>
      <w:r w:rsidRPr="00C64F61">
        <w:rPr>
          <w:rFonts w:asciiTheme="majorBidi" w:hAnsiTheme="majorBidi" w:cstheme="majorBidi"/>
          <w:sz w:val="20"/>
          <w:szCs w:val="20"/>
        </w:rPr>
        <w:t>DR</w:t>
      </w:r>
      <w:proofErr w:type="spellEnd"/>
    </w:p>
    <w:p w14:paraId="01C0FB71" w14:textId="77777777" w:rsidR="00BB1FE2" w:rsidRPr="00C64F61" w:rsidRDefault="00BB1FE2" w:rsidP="00BB1FE2">
      <w:pPr>
        <w:rPr>
          <w:rFonts w:asciiTheme="majorBidi" w:hAnsiTheme="majorBidi" w:cstheme="majorBidi"/>
          <w:sz w:val="20"/>
          <w:szCs w:val="20"/>
        </w:rPr>
      </w:pPr>
      <w:r w:rsidRPr="00C64F61">
        <w:rPr>
          <w:rFonts w:asciiTheme="majorBidi" w:hAnsiTheme="majorBidi" w:cstheme="majorBidi"/>
          <w:sz w:val="20"/>
          <w:szCs w:val="20"/>
        </w:rPr>
        <w:t xml:space="preserve">EU 889.63.1 </w:t>
      </w:r>
      <w:proofErr w:type="spellStart"/>
      <w:r w:rsidRPr="00C64F61">
        <w:rPr>
          <w:rFonts w:asciiTheme="majorBidi" w:hAnsiTheme="majorBidi" w:cstheme="majorBidi"/>
          <w:sz w:val="20"/>
          <w:szCs w:val="20"/>
        </w:rPr>
        <w:t>889.67.1.b</w:t>
      </w:r>
      <w:proofErr w:type="spellEnd"/>
      <w:r w:rsidRPr="00C64F61">
        <w:rPr>
          <w:rFonts w:asciiTheme="majorBidi" w:hAnsiTheme="majorBidi" w:cstheme="majorBidi"/>
          <w:sz w:val="20"/>
          <w:szCs w:val="20"/>
        </w:rPr>
        <w:t xml:space="preserve">-c </w:t>
      </w:r>
      <w:proofErr w:type="spellStart"/>
      <w:r w:rsidRPr="00C64F61">
        <w:rPr>
          <w:rFonts w:asciiTheme="majorBidi" w:hAnsiTheme="majorBidi" w:cstheme="majorBidi"/>
          <w:sz w:val="20"/>
          <w:szCs w:val="20"/>
        </w:rPr>
        <w:t>889.70.1.a</w:t>
      </w:r>
      <w:proofErr w:type="spellEnd"/>
      <w:r w:rsidRPr="00C64F61">
        <w:rPr>
          <w:rFonts w:asciiTheme="majorBidi" w:hAnsiTheme="majorBidi" w:cstheme="majorBidi"/>
          <w:sz w:val="20"/>
          <w:szCs w:val="20"/>
        </w:rPr>
        <w:t xml:space="preserve">-c 889.70.2 889.71 </w:t>
      </w:r>
      <w:proofErr w:type="spellStart"/>
      <w:r w:rsidRPr="00C64F61">
        <w:rPr>
          <w:rFonts w:asciiTheme="majorBidi" w:hAnsiTheme="majorBidi" w:cstheme="majorBidi"/>
          <w:sz w:val="20"/>
          <w:szCs w:val="20"/>
        </w:rPr>
        <w:t>889.73a.a</w:t>
      </w:r>
      <w:proofErr w:type="spellEnd"/>
      <w:r w:rsidRPr="00C64F61">
        <w:rPr>
          <w:rFonts w:asciiTheme="majorBidi" w:hAnsiTheme="majorBidi" w:cstheme="majorBidi"/>
          <w:sz w:val="20"/>
          <w:szCs w:val="20"/>
        </w:rPr>
        <w:t xml:space="preserve">-d </w:t>
      </w:r>
      <w:proofErr w:type="spellStart"/>
      <w:r w:rsidRPr="00C64F61">
        <w:rPr>
          <w:rFonts w:asciiTheme="majorBidi" w:hAnsiTheme="majorBidi" w:cstheme="majorBidi"/>
          <w:sz w:val="20"/>
          <w:szCs w:val="20"/>
        </w:rPr>
        <w:t>889.74.1.a</w:t>
      </w:r>
      <w:proofErr w:type="spellEnd"/>
      <w:r w:rsidRPr="00C64F61">
        <w:rPr>
          <w:rFonts w:asciiTheme="majorBidi" w:hAnsiTheme="majorBidi" w:cstheme="majorBidi"/>
          <w:sz w:val="20"/>
          <w:szCs w:val="20"/>
        </w:rPr>
        <w:t xml:space="preserve">-b </w:t>
      </w:r>
      <w:proofErr w:type="spellStart"/>
      <w:r w:rsidRPr="00C64F61">
        <w:rPr>
          <w:rFonts w:asciiTheme="majorBidi" w:hAnsiTheme="majorBidi" w:cstheme="majorBidi"/>
          <w:sz w:val="20"/>
          <w:szCs w:val="20"/>
        </w:rPr>
        <w:t>889.74.2.a</w:t>
      </w:r>
      <w:proofErr w:type="spellEnd"/>
      <w:r w:rsidRPr="00C64F61">
        <w:rPr>
          <w:rFonts w:asciiTheme="majorBidi" w:hAnsiTheme="majorBidi" w:cstheme="majorBidi"/>
          <w:sz w:val="20"/>
          <w:szCs w:val="20"/>
        </w:rPr>
        <w:t xml:space="preserve">-c 889.79 </w:t>
      </w:r>
      <w:proofErr w:type="spellStart"/>
      <w:r w:rsidRPr="00C64F61">
        <w:rPr>
          <w:rFonts w:asciiTheme="majorBidi" w:hAnsiTheme="majorBidi" w:cstheme="majorBidi"/>
          <w:sz w:val="20"/>
          <w:szCs w:val="20"/>
        </w:rPr>
        <w:t>889.79a.a</w:t>
      </w:r>
      <w:proofErr w:type="spellEnd"/>
      <w:r w:rsidRPr="00C64F61">
        <w:rPr>
          <w:rFonts w:asciiTheme="majorBidi" w:hAnsiTheme="majorBidi" w:cstheme="majorBidi"/>
          <w:sz w:val="20"/>
          <w:szCs w:val="20"/>
        </w:rPr>
        <w:t xml:space="preserve">-d 889.80 </w:t>
      </w:r>
      <w:proofErr w:type="spellStart"/>
      <w:r w:rsidRPr="00C64F61">
        <w:rPr>
          <w:rFonts w:asciiTheme="majorBidi" w:hAnsiTheme="majorBidi" w:cstheme="majorBidi"/>
          <w:sz w:val="20"/>
          <w:szCs w:val="20"/>
        </w:rPr>
        <w:t>889.86.a</w:t>
      </w:r>
      <w:proofErr w:type="spellEnd"/>
      <w:r w:rsidRPr="00C64F61">
        <w:rPr>
          <w:rFonts w:asciiTheme="majorBidi" w:hAnsiTheme="majorBidi" w:cstheme="majorBidi"/>
          <w:sz w:val="20"/>
          <w:szCs w:val="20"/>
        </w:rPr>
        <w:t xml:space="preserve">/c [1] </w:t>
      </w:r>
      <w:proofErr w:type="spellStart"/>
      <w:r w:rsidRPr="00C64F61">
        <w:rPr>
          <w:rFonts w:asciiTheme="majorBidi" w:hAnsiTheme="majorBidi" w:cstheme="majorBidi"/>
          <w:sz w:val="20"/>
          <w:szCs w:val="20"/>
        </w:rPr>
        <w:t>889.86.b</w:t>
      </w:r>
      <w:proofErr w:type="spellEnd"/>
      <w:r w:rsidRPr="00C64F61">
        <w:rPr>
          <w:rFonts w:asciiTheme="majorBidi" w:hAnsiTheme="majorBidi" w:cstheme="majorBidi"/>
          <w:sz w:val="20"/>
          <w:szCs w:val="20"/>
        </w:rPr>
        <w:t xml:space="preserve"> [2] </w:t>
      </w:r>
      <w:proofErr w:type="spellStart"/>
      <w:r w:rsidRPr="00C64F61">
        <w:rPr>
          <w:rFonts w:asciiTheme="majorBidi" w:hAnsiTheme="majorBidi" w:cstheme="majorBidi"/>
          <w:sz w:val="20"/>
          <w:szCs w:val="20"/>
        </w:rPr>
        <w:t>889.88.1.a</w:t>
      </w:r>
      <w:proofErr w:type="spellEnd"/>
      <w:r w:rsidRPr="00C64F61">
        <w:rPr>
          <w:rFonts w:asciiTheme="majorBidi" w:hAnsiTheme="majorBidi" w:cstheme="majorBidi"/>
          <w:sz w:val="20"/>
          <w:szCs w:val="20"/>
        </w:rPr>
        <w:t>-e 889.88.2</w:t>
      </w:r>
    </w:p>
    <w:p w14:paraId="7C265E4C" w14:textId="77777777" w:rsidR="00BB1FE2" w:rsidRDefault="00BB1FE2" w:rsidP="00BB1FE2">
      <w:pPr>
        <w:pStyle w:val="CommentText"/>
      </w:pPr>
      <w:proofErr w:type="spellStart"/>
      <w:r w:rsidRPr="00C64F61">
        <w:rPr>
          <w:rFonts w:asciiTheme="majorBidi" w:hAnsiTheme="majorBidi" w:cstheme="majorBidi"/>
        </w:rPr>
        <w:t>CEU</w:t>
      </w:r>
      <w:proofErr w:type="spellEnd"/>
      <w:r w:rsidRPr="00C64F61">
        <w:rPr>
          <w:rFonts w:asciiTheme="majorBidi" w:hAnsiTheme="majorBidi" w:cstheme="majorBidi"/>
        </w:rPr>
        <w:t xml:space="preserve"> </w:t>
      </w:r>
      <w:proofErr w:type="spellStart"/>
      <w:r w:rsidRPr="00C64F61">
        <w:rPr>
          <w:rFonts w:asciiTheme="majorBidi" w:hAnsiTheme="majorBidi" w:cstheme="majorBidi"/>
        </w:rPr>
        <w:t>848.39.1.d</w:t>
      </w:r>
      <w:proofErr w:type="spellEnd"/>
      <w:r w:rsidRPr="00C64F61">
        <w:rPr>
          <w:rFonts w:asciiTheme="majorBidi" w:hAnsiTheme="majorBidi" w:cstheme="majorBidi"/>
        </w:rPr>
        <w:t xml:space="preserve"> 2119.3 </w:t>
      </w:r>
      <w:proofErr w:type="spellStart"/>
      <w:r w:rsidRPr="00C64F61">
        <w:rPr>
          <w:rFonts w:asciiTheme="majorBidi" w:hAnsiTheme="majorBidi" w:cstheme="majorBidi"/>
        </w:rPr>
        <w:t>1698.10.1.a</w:t>
      </w:r>
      <w:proofErr w:type="spellEnd"/>
      <w:r w:rsidRPr="00C64F61">
        <w:rPr>
          <w:rFonts w:asciiTheme="majorBidi" w:hAnsiTheme="majorBidi" w:cstheme="majorBidi"/>
        </w:rPr>
        <w:t>-b 1698.10.4</w:t>
      </w:r>
    </w:p>
    <w:p w14:paraId="685A2B37" w14:textId="7812EBE7" w:rsidR="00BB1FE2" w:rsidRDefault="00BB1FE2" w:rsidP="00BB1FE2">
      <w:pPr>
        <w:pStyle w:val="CommentText"/>
      </w:pPr>
      <w:r>
        <w:t>Management review 23-11-2022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4367E" w15:done="0"/>
  <w15:commentEx w15:paraId="685A2B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A507" w14:textId="77777777" w:rsidR="00607295" w:rsidRDefault="00607295" w:rsidP="00395EE8">
      <w:r>
        <w:separator/>
      </w:r>
    </w:p>
  </w:endnote>
  <w:endnote w:type="continuationSeparator" w:id="0">
    <w:p w14:paraId="7902F225" w14:textId="77777777" w:rsidR="00607295" w:rsidRDefault="00607295"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4652" w14:textId="77777777" w:rsidR="00D92D45" w:rsidRDefault="00D92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564C09"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4E2DEDC7" w:rsidR="00564C09" w:rsidRPr="00395EE8" w:rsidRDefault="00564C09" w:rsidP="00D92D45">
          <w:pPr>
            <w:pStyle w:val="Footer"/>
            <w:rPr>
              <w:rFonts w:asciiTheme="minorBidi" w:hAnsiTheme="minorBidi"/>
              <w:sz w:val="16"/>
              <w:szCs w:val="16"/>
            </w:rPr>
          </w:pPr>
          <w:r w:rsidRPr="00395EE8">
            <w:rPr>
              <w:rFonts w:asciiTheme="minorBidi" w:hAnsiTheme="minorBidi"/>
              <w:sz w:val="16"/>
              <w:szCs w:val="16"/>
            </w:rPr>
            <w:t xml:space="preserve">APP-01, </w:t>
          </w:r>
          <w:proofErr w:type="spellStart"/>
          <w:r w:rsidRPr="00395EE8">
            <w:rPr>
              <w:rFonts w:asciiTheme="minorBidi" w:hAnsiTheme="minorBidi"/>
              <w:sz w:val="16"/>
              <w:szCs w:val="16"/>
            </w:rPr>
            <w:t>V</w:t>
          </w:r>
          <w:r w:rsidR="00CA4153">
            <w:rPr>
              <w:rFonts w:asciiTheme="minorBidi" w:hAnsiTheme="minorBidi"/>
              <w:sz w:val="16"/>
              <w:szCs w:val="16"/>
            </w:rPr>
            <w:t>3</w:t>
          </w:r>
          <w:proofErr w:type="spellEnd"/>
          <w:r w:rsidR="00CA4153">
            <w:rPr>
              <w:rFonts w:asciiTheme="minorBidi" w:hAnsiTheme="minorBidi"/>
              <w:sz w:val="16"/>
              <w:szCs w:val="16"/>
            </w:rPr>
            <w:t>,</w:t>
          </w:r>
          <w:r w:rsidRPr="00395EE8">
            <w:rPr>
              <w:rFonts w:asciiTheme="minorBidi" w:hAnsiTheme="minorBidi"/>
              <w:sz w:val="16"/>
              <w:szCs w:val="16"/>
            </w:rPr>
            <w:t xml:space="preserve"> </w:t>
          </w:r>
          <w:r w:rsidR="00D92D45">
            <w:rPr>
              <w:rFonts w:asciiTheme="minorBidi" w:hAnsiTheme="minorBidi"/>
              <w:sz w:val="16"/>
              <w:szCs w:val="16"/>
            </w:rPr>
            <w:t>27</w:t>
          </w:r>
          <w:r w:rsidRPr="00395EE8">
            <w:rPr>
              <w:rFonts w:asciiTheme="minorBidi" w:hAnsiTheme="minorBidi"/>
              <w:sz w:val="16"/>
              <w:szCs w:val="16"/>
            </w:rPr>
            <w:t>-</w:t>
          </w:r>
          <w:r w:rsidR="00CA4153">
            <w:rPr>
              <w:rFonts w:asciiTheme="minorBidi" w:hAnsiTheme="minorBidi"/>
              <w:sz w:val="16"/>
              <w:szCs w:val="16"/>
            </w:rPr>
            <w:t>11</w:t>
          </w:r>
          <w:r w:rsidRPr="00395EE8">
            <w:rPr>
              <w:rFonts w:asciiTheme="minorBidi" w:hAnsiTheme="minorBidi"/>
              <w:sz w:val="16"/>
              <w:szCs w:val="16"/>
            </w:rPr>
            <w:t>-202</w:t>
          </w:r>
          <w:r w:rsidR="00CA4153">
            <w:rPr>
              <w:rFonts w:asciiTheme="minorBidi" w:hAnsiTheme="minorBidi"/>
              <w:sz w:val="16"/>
              <w:szCs w:val="16"/>
            </w:rPr>
            <w:t>2</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564C09" w:rsidRPr="00395EE8" w:rsidRDefault="00564C09"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BB1FE2">
            <w:rPr>
              <w:rFonts w:asciiTheme="minorBidi" w:hAnsiTheme="minorBidi"/>
              <w:noProof/>
              <w:sz w:val="16"/>
              <w:szCs w:val="16"/>
            </w:rPr>
            <w:t>7</w:t>
          </w:r>
          <w:r w:rsidRPr="00395EE8">
            <w:rPr>
              <w:rFonts w:asciiTheme="minorBidi" w:hAnsiTheme="minorBidi"/>
              <w:noProof/>
              <w:sz w:val="16"/>
              <w:szCs w:val="16"/>
            </w:rPr>
            <w:fldChar w:fldCharType="end"/>
          </w:r>
        </w:p>
      </w:tc>
    </w:tr>
  </w:tbl>
  <w:p w14:paraId="5FA8B32C" w14:textId="77777777" w:rsidR="00564C09" w:rsidRDefault="00564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BFA74" w14:textId="77777777" w:rsidR="00D92D45" w:rsidRDefault="00D92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7F9F" w14:textId="77777777" w:rsidR="00607295" w:rsidRDefault="00607295" w:rsidP="00395EE8">
      <w:r>
        <w:separator/>
      </w:r>
    </w:p>
  </w:footnote>
  <w:footnote w:type="continuationSeparator" w:id="0">
    <w:p w14:paraId="29AA1A59" w14:textId="77777777" w:rsidR="00607295" w:rsidRDefault="00607295" w:rsidP="0039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476C1" w14:textId="77777777" w:rsidR="00D92D45" w:rsidRDefault="00D92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tblInd w:w="-5" w:type="dxa"/>
      <w:tblLook w:val="04A0" w:firstRow="1" w:lastRow="0" w:firstColumn="1" w:lastColumn="0" w:noHBand="0" w:noVBand="1"/>
    </w:tblPr>
    <w:tblGrid>
      <w:gridCol w:w="1806"/>
      <w:gridCol w:w="8288"/>
    </w:tblGrid>
    <w:tr w:rsidR="00564C09" w14:paraId="0791933D" w14:textId="77777777" w:rsidTr="00C823E1">
      <w:trPr>
        <w:trHeight w:val="700"/>
      </w:trPr>
      <w:tc>
        <w:tcPr>
          <w:tcW w:w="1806" w:type="dxa"/>
          <w:vMerge w:val="restart"/>
        </w:tcPr>
        <w:p w14:paraId="248161AB" w14:textId="77777777" w:rsidR="00564C09" w:rsidRDefault="00564C09" w:rsidP="00302298">
          <w:pPr>
            <w:rPr>
              <w:rtl/>
            </w:rPr>
          </w:pPr>
          <w:r>
            <w:rPr>
              <w:noProof/>
              <w:color w:val="000000"/>
            </w:rPr>
            <w:drawing>
              <wp:inline distT="0" distB="0" distL="114300" distR="114300" wp14:anchorId="4322363D" wp14:editId="1287A67E">
                <wp:extent cx="1002323" cy="659423"/>
                <wp:effectExtent l="0" t="0" r="7620" b="7620"/>
                <wp:docPr id="2"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564C09" w:rsidRPr="00C823E1" w:rsidRDefault="00564C09"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564C09" w:rsidRPr="00C823E1" w:rsidRDefault="00564C09"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w:t>
          </w:r>
          <w:proofErr w:type="spellStart"/>
          <w:r w:rsidRPr="00C823E1">
            <w:rPr>
              <w:rFonts w:ascii="Simplified Arabic" w:hAnsi="Simplified Arabic" w:cs="Simplified Arabic"/>
              <w:sz w:val="18"/>
              <w:szCs w:val="18"/>
              <w:shd w:val="clear" w:color="auto" w:fill="FFFFFF"/>
              <w:rtl/>
            </w:rPr>
            <w:t>الماصيون</w:t>
          </w:r>
          <w:proofErr w:type="spellEnd"/>
          <w:r w:rsidRPr="00C823E1">
            <w:rPr>
              <w:rFonts w:ascii="Simplified Arabic" w:hAnsi="Simplified Arabic" w:cs="Simplified Arabic"/>
              <w:sz w:val="18"/>
              <w:szCs w:val="18"/>
              <w:shd w:val="clear" w:color="auto" w:fill="FFFFFF"/>
              <w:rtl/>
            </w:rPr>
            <w:t xml:space="preserve">: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proofErr w:type="spellStart"/>
          <w:r w:rsidRPr="00C823E1">
            <w:rPr>
              <w:rFonts w:ascii="Simplified Arabic" w:hAnsi="Simplified Arabic" w:cs="Simplified Arabic"/>
              <w:b/>
              <w:sz w:val="18"/>
              <w:szCs w:val="18"/>
              <w:rtl/>
            </w:rPr>
            <w:t>ص.ب:4504</w:t>
          </w:r>
          <w:proofErr w:type="spellEnd"/>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564C09" w14:paraId="2050082D" w14:textId="77777777" w:rsidTr="00C823E1">
      <w:trPr>
        <w:trHeight w:val="550"/>
      </w:trPr>
      <w:tc>
        <w:tcPr>
          <w:tcW w:w="1806" w:type="dxa"/>
          <w:vMerge/>
        </w:tcPr>
        <w:p w14:paraId="76CA3711" w14:textId="77777777" w:rsidR="00564C09" w:rsidRDefault="00564C09" w:rsidP="00302298">
          <w:pPr>
            <w:rPr>
              <w:noProof/>
              <w:color w:val="000000"/>
            </w:rPr>
          </w:pPr>
        </w:p>
      </w:tc>
      <w:tc>
        <w:tcPr>
          <w:tcW w:w="8288" w:type="dxa"/>
        </w:tcPr>
        <w:p w14:paraId="46AF71F3" w14:textId="77777777" w:rsidR="00564C09" w:rsidRPr="00C823E1" w:rsidRDefault="00564C09"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564C09" w:rsidRPr="00C823E1" w:rsidRDefault="00564C09"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Sabat</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Building,2nd</w:t>
          </w:r>
          <w:proofErr w:type="spellEnd"/>
          <w:r w:rsidRPr="00C823E1">
            <w:rPr>
              <w:rFonts w:asciiTheme="minorBidi" w:hAnsiTheme="minorBidi"/>
              <w:bCs/>
              <w:sz w:val="14"/>
              <w:szCs w:val="14"/>
              <w:shd w:val="clear" w:color="auto" w:fill="FFFFFF"/>
            </w:rPr>
            <w:t xml:space="preserve"> floor, Telefax:+97222958902, info@coap.org.ps</w:t>
          </w:r>
          <w:r w:rsidRPr="00C823E1">
            <w:rPr>
              <w:rFonts w:asciiTheme="minorBidi" w:hAnsiTheme="minorBidi"/>
              <w:bCs/>
              <w:sz w:val="14"/>
              <w:szCs w:val="14"/>
            </w:rPr>
            <w:t xml:space="preserve"> </w:t>
          </w:r>
          <w:proofErr w:type="spellStart"/>
          <w:r w:rsidRPr="00C823E1">
            <w:rPr>
              <w:rFonts w:asciiTheme="minorBidi" w:hAnsiTheme="minorBidi"/>
              <w:bCs/>
              <w:sz w:val="14"/>
              <w:szCs w:val="14"/>
            </w:rPr>
            <w:t>P.O.Box:4504</w:t>
          </w:r>
          <w:proofErr w:type="spellEnd"/>
        </w:p>
      </w:tc>
    </w:tr>
  </w:tbl>
  <w:p w14:paraId="546D7FED" w14:textId="34849186" w:rsidR="00564C09" w:rsidRPr="00C823E1" w:rsidRDefault="00564C09" w:rsidP="00325301">
    <w:pPr>
      <w:pStyle w:val="Header"/>
      <w:rPr>
        <w:rFonts w:asciiTheme="minorBidi" w:hAnsiTheme="minorBidi"/>
        <w:b/>
        <w:bC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08CD" w14:textId="77777777" w:rsidR="00D92D45" w:rsidRDefault="00D9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5E"/>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F1D1A"/>
    <w:multiLevelType w:val="hybridMultilevel"/>
    <w:tmpl w:val="6DAA97D0"/>
    <w:lvl w:ilvl="0" w:tplc="AE8E32D2">
      <w:start w:val="1"/>
      <w:numFmt w:val="low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8"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C100B"/>
    <w:multiLevelType w:val="hybridMultilevel"/>
    <w:tmpl w:val="5E30D832"/>
    <w:lvl w:ilvl="0" w:tplc="AE8E32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25"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65662"/>
    <w:multiLevelType w:val="hybridMultilevel"/>
    <w:tmpl w:val="4F828628"/>
    <w:lvl w:ilvl="0" w:tplc="AE8E32D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29"/>
  </w:num>
  <w:num w:numId="4">
    <w:abstractNumId w:val="0"/>
  </w:num>
  <w:num w:numId="5">
    <w:abstractNumId w:val="5"/>
  </w:num>
  <w:num w:numId="6">
    <w:abstractNumId w:val="24"/>
  </w:num>
  <w:num w:numId="7">
    <w:abstractNumId w:val="24"/>
    <w:lvlOverride w:ilvl="0">
      <w:startOverride w:val="1"/>
    </w:lvlOverride>
  </w:num>
  <w:num w:numId="8">
    <w:abstractNumId w:val="11"/>
  </w:num>
  <w:num w:numId="9">
    <w:abstractNumId w:val="2"/>
  </w:num>
  <w:num w:numId="10">
    <w:abstractNumId w:val="31"/>
  </w:num>
  <w:num w:numId="11">
    <w:abstractNumId w:val="15"/>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26"/>
  </w:num>
  <w:num w:numId="21">
    <w:abstractNumId w:val="23"/>
  </w:num>
  <w:num w:numId="22">
    <w:abstractNumId w:val="20"/>
  </w:num>
  <w:num w:numId="23">
    <w:abstractNumId w:val="21"/>
  </w:num>
  <w:num w:numId="24">
    <w:abstractNumId w:val="18"/>
  </w:num>
  <w:num w:numId="25">
    <w:abstractNumId w:val="19"/>
  </w:num>
  <w:num w:numId="26">
    <w:abstractNumId w:val="9"/>
  </w:num>
  <w:num w:numId="27">
    <w:abstractNumId w:val="4"/>
  </w:num>
  <w:num w:numId="28">
    <w:abstractNumId w:val="17"/>
  </w:num>
  <w:num w:numId="29">
    <w:abstractNumId w:val="3"/>
  </w:num>
  <w:num w:numId="30">
    <w:abstractNumId w:val="8"/>
  </w:num>
  <w:num w:numId="31">
    <w:abstractNumId w:val="13"/>
  </w:num>
  <w:num w:numId="32">
    <w:abstractNumId w:val="28"/>
  </w:num>
  <w:num w:numId="33">
    <w:abstractNumId w:val="7"/>
  </w:num>
  <w:num w:numId="34">
    <w:abstractNumId w:val="27"/>
  </w:num>
  <w:num w:numId="3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waikeh">
    <w15:presenceInfo w15:providerId="Windows Live" w15:userId="f3658ed644adf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4ECC"/>
    <w:rsid w:val="00005DE1"/>
    <w:rsid w:val="00010862"/>
    <w:rsid w:val="00020F44"/>
    <w:rsid w:val="00021A64"/>
    <w:rsid w:val="00025B7E"/>
    <w:rsid w:val="00033250"/>
    <w:rsid w:val="00041D79"/>
    <w:rsid w:val="00077C45"/>
    <w:rsid w:val="000F16BE"/>
    <w:rsid w:val="00111AA9"/>
    <w:rsid w:val="00111E4C"/>
    <w:rsid w:val="00140240"/>
    <w:rsid w:val="00163543"/>
    <w:rsid w:val="00195090"/>
    <w:rsid w:val="001A5A7E"/>
    <w:rsid w:val="001C08A2"/>
    <w:rsid w:val="001D6176"/>
    <w:rsid w:val="001E0AA3"/>
    <w:rsid w:val="001E1251"/>
    <w:rsid w:val="0020406C"/>
    <w:rsid w:val="00205E38"/>
    <w:rsid w:val="00223D7D"/>
    <w:rsid w:val="0022410A"/>
    <w:rsid w:val="0024252B"/>
    <w:rsid w:val="00250361"/>
    <w:rsid w:val="0025198C"/>
    <w:rsid w:val="00262275"/>
    <w:rsid w:val="00265D08"/>
    <w:rsid w:val="00285602"/>
    <w:rsid w:val="002A52F3"/>
    <w:rsid w:val="002A7E95"/>
    <w:rsid w:val="002E7BD5"/>
    <w:rsid w:val="00302298"/>
    <w:rsid w:val="00312C1E"/>
    <w:rsid w:val="00324F9C"/>
    <w:rsid w:val="00325301"/>
    <w:rsid w:val="00325455"/>
    <w:rsid w:val="0034556A"/>
    <w:rsid w:val="003606B0"/>
    <w:rsid w:val="00395EE8"/>
    <w:rsid w:val="003B7298"/>
    <w:rsid w:val="003C404F"/>
    <w:rsid w:val="003D00FA"/>
    <w:rsid w:val="003D3E8C"/>
    <w:rsid w:val="00414F0F"/>
    <w:rsid w:val="00471111"/>
    <w:rsid w:val="004D78C0"/>
    <w:rsid w:val="0051794E"/>
    <w:rsid w:val="005318FF"/>
    <w:rsid w:val="00564C09"/>
    <w:rsid w:val="005B076B"/>
    <w:rsid w:val="005C33BF"/>
    <w:rsid w:val="005C4500"/>
    <w:rsid w:val="005C618F"/>
    <w:rsid w:val="005C67D6"/>
    <w:rsid w:val="00602C80"/>
    <w:rsid w:val="0060690C"/>
    <w:rsid w:val="00607295"/>
    <w:rsid w:val="006425BF"/>
    <w:rsid w:val="00645C5A"/>
    <w:rsid w:val="00652AAA"/>
    <w:rsid w:val="00660A12"/>
    <w:rsid w:val="00666082"/>
    <w:rsid w:val="006A3999"/>
    <w:rsid w:val="006A6581"/>
    <w:rsid w:val="006D7195"/>
    <w:rsid w:val="006F4E9A"/>
    <w:rsid w:val="00701B52"/>
    <w:rsid w:val="00702A74"/>
    <w:rsid w:val="00712BC7"/>
    <w:rsid w:val="007157DC"/>
    <w:rsid w:val="007201DA"/>
    <w:rsid w:val="00723A0A"/>
    <w:rsid w:val="00726DC7"/>
    <w:rsid w:val="00743695"/>
    <w:rsid w:val="00747574"/>
    <w:rsid w:val="007559B1"/>
    <w:rsid w:val="00764B69"/>
    <w:rsid w:val="007945F8"/>
    <w:rsid w:val="007E6DA0"/>
    <w:rsid w:val="008204EF"/>
    <w:rsid w:val="008319C0"/>
    <w:rsid w:val="008576DC"/>
    <w:rsid w:val="00876137"/>
    <w:rsid w:val="00885485"/>
    <w:rsid w:val="008906E1"/>
    <w:rsid w:val="008A17A4"/>
    <w:rsid w:val="008C0F3E"/>
    <w:rsid w:val="008C3B39"/>
    <w:rsid w:val="008F4114"/>
    <w:rsid w:val="00934638"/>
    <w:rsid w:val="00981EE0"/>
    <w:rsid w:val="009964AE"/>
    <w:rsid w:val="009A21AE"/>
    <w:rsid w:val="009C2AAA"/>
    <w:rsid w:val="009D4E5B"/>
    <w:rsid w:val="009E7DA3"/>
    <w:rsid w:val="00A44FEF"/>
    <w:rsid w:val="00A53E33"/>
    <w:rsid w:val="00A83750"/>
    <w:rsid w:val="00A923DC"/>
    <w:rsid w:val="00A95B13"/>
    <w:rsid w:val="00AB367E"/>
    <w:rsid w:val="00AC1D19"/>
    <w:rsid w:val="00AC69B6"/>
    <w:rsid w:val="00AC751F"/>
    <w:rsid w:val="00AD3568"/>
    <w:rsid w:val="00AE2393"/>
    <w:rsid w:val="00B22D14"/>
    <w:rsid w:val="00B53BDC"/>
    <w:rsid w:val="00B83A18"/>
    <w:rsid w:val="00BA3127"/>
    <w:rsid w:val="00BA3CAA"/>
    <w:rsid w:val="00BB1FE2"/>
    <w:rsid w:val="00BB7E63"/>
    <w:rsid w:val="00BF5315"/>
    <w:rsid w:val="00C16951"/>
    <w:rsid w:val="00C64FC6"/>
    <w:rsid w:val="00C6655A"/>
    <w:rsid w:val="00C71438"/>
    <w:rsid w:val="00C823E1"/>
    <w:rsid w:val="00C92DB5"/>
    <w:rsid w:val="00CA356D"/>
    <w:rsid w:val="00CA4101"/>
    <w:rsid w:val="00CA4153"/>
    <w:rsid w:val="00CA71CC"/>
    <w:rsid w:val="00D46ABC"/>
    <w:rsid w:val="00D54EA6"/>
    <w:rsid w:val="00D577A7"/>
    <w:rsid w:val="00D6364F"/>
    <w:rsid w:val="00D92D45"/>
    <w:rsid w:val="00DB7843"/>
    <w:rsid w:val="00DD3CA9"/>
    <w:rsid w:val="00DF4A7A"/>
    <w:rsid w:val="00DF5F65"/>
    <w:rsid w:val="00E05C38"/>
    <w:rsid w:val="00E3017E"/>
    <w:rsid w:val="00E6502C"/>
    <w:rsid w:val="00E76568"/>
    <w:rsid w:val="00E8714E"/>
    <w:rsid w:val="00E91626"/>
    <w:rsid w:val="00EA582F"/>
    <w:rsid w:val="00ED346F"/>
    <w:rsid w:val="00EF0780"/>
    <w:rsid w:val="00F17B2C"/>
    <w:rsid w:val="00F44749"/>
    <w:rsid w:val="00F632D4"/>
    <w:rsid w:val="00F726F9"/>
    <w:rsid w:val="00F8547C"/>
    <w:rsid w:val="00F971F0"/>
    <w:rsid w:val="00FA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B90"/>
  <w15:chartTrackingRefBased/>
  <w15:docId w15:val="{F2153967-277E-44F6-B0AC-0A892DCD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 w:type="paragraph" w:styleId="Revision">
    <w:name w:val="Revision"/>
    <w:hidden/>
    <w:uiPriority w:val="99"/>
    <w:semiHidden/>
    <w:rsid w:val="00312C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250816071">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73771668">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556283711">
      <w:bodyDiv w:val="1"/>
      <w:marLeft w:val="0"/>
      <w:marRight w:val="0"/>
      <w:marTop w:val="0"/>
      <w:marBottom w:val="0"/>
      <w:divBdr>
        <w:top w:val="none" w:sz="0" w:space="0" w:color="auto"/>
        <w:left w:val="none" w:sz="0" w:space="0" w:color="auto"/>
        <w:bottom w:val="none" w:sz="0" w:space="0" w:color="auto"/>
        <w:right w:val="none" w:sz="0" w:space="0" w:color="auto"/>
      </w:divBdr>
    </w:div>
    <w:div w:id="598148432">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795218078">
      <w:bodyDiv w:val="1"/>
      <w:marLeft w:val="0"/>
      <w:marRight w:val="0"/>
      <w:marTop w:val="0"/>
      <w:marBottom w:val="0"/>
      <w:divBdr>
        <w:top w:val="none" w:sz="0" w:space="0" w:color="auto"/>
        <w:left w:val="none" w:sz="0" w:space="0" w:color="auto"/>
        <w:bottom w:val="none" w:sz="0" w:space="0" w:color="auto"/>
        <w:right w:val="none" w:sz="0" w:space="0" w:color="auto"/>
      </w:divBdr>
    </w:div>
    <w:div w:id="826357067">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996227752">
      <w:bodyDiv w:val="1"/>
      <w:marLeft w:val="0"/>
      <w:marRight w:val="0"/>
      <w:marTop w:val="0"/>
      <w:marBottom w:val="0"/>
      <w:divBdr>
        <w:top w:val="none" w:sz="0" w:space="0" w:color="auto"/>
        <w:left w:val="none" w:sz="0" w:space="0" w:color="auto"/>
        <w:bottom w:val="none" w:sz="0" w:space="0" w:color="auto"/>
        <w:right w:val="none" w:sz="0" w:space="0" w:color="auto"/>
      </w:divBdr>
    </w:div>
    <w:div w:id="1060055093">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23157212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662463438">
      <w:bodyDiv w:val="1"/>
      <w:marLeft w:val="0"/>
      <w:marRight w:val="0"/>
      <w:marTop w:val="0"/>
      <w:marBottom w:val="0"/>
      <w:divBdr>
        <w:top w:val="none" w:sz="0" w:space="0" w:color="auto"/>
        <w:left w:val="none" w:sz="0" w:space="0" w:color="auto"/>
        <w:bottom w:val="none" w:sz="0" w:space="0" w:color="auto"/>
        <w:right w:val="none" w:sz="0" w:space="0" w:color="auto"/>
      </w:divBdr>
    </w:div>
    <w:div w:id="1744714617">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803570430">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17593297">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 w:id="2141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B240-77E2-4E51-9596-8AA3692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5262</Words>
  <Characters>31684</Characters>
  <Application>Microsoft Office Word</Application>
  <DocSecurity>0</DocSecurity>
  <Lines>833</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6</cp:revision>
  <dcterms:created xsi:type="dcterms:W3CDTF">2021-05-31T03:06:00Z</dcterms:created>
  <dcterms:modified xsi:type="dcterms:W3CDTF">2022-11-29T05:12:00Z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69da692831a3a9d46160567b3de937a14baa94e66d70a14d426221b3c25c9ab4</vt:lpwstr>
  </property>
</Properties>
</file>